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A4708" w14:textId="0669824A" w:rsidR="0039449B" w:rsidRDefault="0039449B">
      <w:pPr>
        <w:tabs>
          <w:tab w:val="center" w:pos="4536"/>
          <w:tab w:val="right" w:pos="8280"/>
          <w:tab w:val="right" w:pos="9639"/>
        </w:tabs>
        <w:ind w:right="2"/>
        <w:rPr>
          <w:rFonts w:ascii="Times New Roman" w:hAnsi="Times New Roman"/>
          <w:b/>
          <w:bCs/>
          <w:sz w:val="24"/>
          <w:szCs w:val="24"/>
        </w:rPr>
      </w:pPr>
      <w:bookmarkStart w:id="0" w:name="OLE_LINK1"/>
      <w:bookmarkStart w:id="1" w:name="OLE_LINK2"/>
      <w:r>
        <w:rPr>
          <w:rFonts w:ascii="Times New Roman" w:hAnsi="Times New Roman"/>
          <w:b/>
          <w:bCs/>
          <w:sz w:val="24"/>
          <w:szCs w:val="24"/>
        </w:rPr>
        <w:t>3GPP TSG RAN WG1 #10</w:t>
      </w:r>
      <w:r w:rsidR="006501D1">
        <w:rPr>
          <w:rFonts w:ascii="Times New Roman" w:hAnsi="Times New Roman"/>
          <w:b/>
          <w:bCs/>
          <w:sz w:val="24"/>
          <w:szCs w:val="24"/>
        </w:rPr>
        <w:t>6</w:t>
      </w:r>
      <w:r w:rsidR="00A16572">
        <w:rPr>
          <w:rFonts w:ascii="Times New Roman" w:hAnsi="Times New Roman"/>
          <w:b/>
          <w:bCs/>
          <w:sz w:val="24"/>
          <w:szCs w:val="24"/>
        </w:rPr>
        <w:t>-e</w:t>
      </w:r>
      <w:r>
        <w:tab/>
      </w:r>
      <w:r>
        <w:tab/>
      </w:r>
      <w:r>
        <w:rPr>
          <w:rFonts w:ascii="Times New Roman" w:hAnsi="Times New Roman" w:hint="eastAsia"/>
          <w:b/>
          <w:bCs/>
          <w:sz w:val="24"/>
          <w:szCs w:val="24"/>
        </w:rPr>
        <w:t xml:space="preserve">                               R1-</w:t>
      </w:r>
      <w:r w:rsidR="00A16572">
        <w:rPr>
          <w:rFonts w:ascii="Times New Roman" w:hAnsi="Times New Roman"/>
          <w:b/>
          <w:bCs/>
          <w:sz w:val="24"/>
          <w:szCs w:val="24"/>
        </w:rPr>
        <w:t>21</w:t>
      </w:r>
      <w:r w:rsidR="00385AA2">
        <w:rPr>
          <w:rFonts w:ascii="Times New Roman" w:hAnsi="Times New Roman"/>
          <w:b/>
          <w:bCs/>
          <w:sz w:val="24"/>
          <w:szCs w:val="24"/>
        </w:rPr>
        <w:t>06815</w:t>
      </w:r>
    </w:p>
    <w:p w14:paraId="04D3DE0B" w14:textId="7F6DBFE8" w:rsidR="0039449B" w:rsidRDefault="0039449B">
      <w:pPr>
        <w:tabs>
          <w:tab w:val="center" w:pos="4536"/>
          <w:tab w:val="right" w:pos="9072"/>
        </w:tabs>
        <w:rPr>
          <w:rFonts w:ascii="Times New Roman" w:eastAsia="MS Mincho" w:hAnsi="Times New Roman"/>
          <w:b/>
          <w:bCs/>
          <w:sz w:val="24"/>
          <w:szCs w:val="24"/>
          <w:lang w:eastAsia="ja-JP"/>
        </w:rPr>
      </w:pPr>
      <w:r>
        <w:rPr>
          <w:rFonts w:ascii="Times New Roman" w:eastAsia="MS Mincho" w:hAnsi="Times New Roman"/>
          <w:b/>
          <w:bCs/>
          <w:sz w:val="24"/>
          <w:szCs w:val="24"/>
          <w:lang w:eastAsia="ja-JP"/>
        </w:rPr>
        <w:t xml:space="preserve">e-Meeting, </w:t>
      </w:r>
      <w:r w:rsidR="006501D1">
        <w:rPr>
          <w:rFonts w:ascii="Times New Roman" w:eastAsia="MS Mincho" w:hAnsi="Times New Roman"/>
          <w:b/>
          <w:bCs/>
          <w:sz w:val="24"/>
          <w:szCs w:val="24"/>
          <w:lang w:eastAsia="ja-JP"/>
        </w:rPr>
        <w:t>August</w:t>
      </w:r>
      <w:r w:rsidR="00AB722B">
        <w:rPr>
          <w:rFonts w:ascii="Times New Roman" w:eastAsia="MS Mincho" w:hAnsi="Times New Roman"/>
          <w:b/>
          <w:bCs/>
          <w:sz w:val="24"/>
          <w:szCs w:val="24"/>
          <w:lang w:eastAsia="ja-JP"/>
        </w:rPr>
        <w:t xml:space="preserve"> 1</w:t>
      </w:r>
      <w:r w:rsidR="00617DEE">
        <w:rPr>
          <w:rFonts w:ascii="Times New Roman" w:eastAsia="MS Mincho" w:hAnsi="Times New Roman"/>
          <w:b/>
          <w:bCs/>
          <w:sz w:val="24"/>
          <w:szCs w:val="24"/>
          <w:lang w:eastAsia="ja-JP"/>
        </w:rPr>
        <w:t>6</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xml:space="preserve"> – </w:t>
      </w:r>
      <w:r w:rsidR="00617DEE">
        <w:rPr>
          <w:rFonts w:ascii="Times New Roman" w:eastAsia="MS Mincho" w:hAnsi="Times New Roman"/>
          <w:b/>
          <w:bCs/>
          <w:sz w:val="24"/>
          <w:szCs w:val="24"/>
          <w:lang w:eastAsia="ja-JP"/>
        </w:rPr>
        <w:t>August</w:t>
      </w:r>
      <w:r w:rsidR="00AB722B">
        <w:rPr>
          <w:rFonts w:ascii="Times New Roman" w:eastAsia="MS Mincho" w:hAnsi="Times New Roman"/>
          <w:b/>
          <w:bCs/>
          <w:sz w:val="24"/>
          <w:szCs w:val="24"/>
          <w:lang w:eastAsia="ja-JP"/>
        </w:rPr>
        <w:t xml:space="preserve"> 2</w:t>
      </w:r>
      <w:r w:rsidR="006F57FD">
        <w:rPr>
          <w:rFonts w:ascii="Times New Roman" w:eastAsia="MS Mincho" w:hAnsi="Times New Roman"/>
          <w:b/>
          <w:bCs/>
          <w:sz w:val="24"/>
          <w:szCs w:val="24"/>
          <w:lang w:eastAsia="ja-JP"/>
        </w:rPr>
        <w:t>7</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202</w:t>
      </w:r>
      <w:r w:rsidR="00280C9C">
        <w:rPr>
          <w:rFonts w:ascii="Times New Roman" w:eastAsia="MS Mincho" w:hAnsi="Times New Roman"/>
          <w:b/>
          <w:bCs/>
          <w:sz w:val="24"/>
          <w:szCs w:val="24"/>
          <w:lang w:eastAsia="ja-JP"/>
        </w:rPr>
        <w:t>1</w:t>
      </w:r>
    </w:p>
    <w:p w14:paraId="4EFA0132" w14:textId="77777777" w:rsidR="0039449B" w:rsidRPr="0035522B" w:rsidRDefault="0039449B">
      <w:pPr>
        <w:pStyle w:val="TdocHeader2"/>
        <w:rPr>
          <w:rFonts w:ascii="Times New Roman" w:hAnsi="Times New Roman"/>
          <w:sz w:val="24"/>
          <w:szCs w:val="24"/>
        </w:rPr>
      </w:pPr>
    </w:p>
    <w:p w14:paraId="680CB3A7" w14:textId="77777777" w:rsidR="0039449B" w:rsidRDefault="0039449B">
      <w:pPr>
        <w:pStyle w:val="TdocHeader2"/>
        <w:rPr>
          <w:rFonts w:ascii="Times New Roman" w:eastAsia="SimSun" w:hAnsi="Times New Roman"/>
          <w:sz w:val="24"/>
          <w:szCs w:val="24"/>
          <w:lang w:eastAsia="zh-CN"/>
        </w:rPr>
      </w:pPr>
      <w:r>
        <w:rPr>
          <w:rFonts w:ascii="Times New Roman" w:hAnsi="Times New Roman"/>
          <w:sz w:val="24"/>
          <w:szCs w:val="24"/>
        </w:rPr>
        <w:t xml:space="preserve">Source: </w:t>
      </w:r>
      <w:r>
        <w:rPr>
          <w:rFonts w:ascii="Times New Roman" w:hAnsi="Times New Roman"/>
          <w:sz w:val="24"/>
          <w:szCs w:val="24"/>
        </w:rPr>
        <w:tab/>
      </w:r>
      <w:r w:rsidR="0035522B">
        <w:rPr>
          <w:rFonts w:ascii="Times New Roman" w:eastAsia="SimSun" w:hAnsi="Times New Roman"/>
          <w:sz w:val="24"/>
          <w:szCs w:val="24"/>
          <w:lang w:eastAsia="zh-CN"/>
        </w:rPr>
        <w:t>Sony</w:t>
      </w:r>
    </w:p>
    <w:p w14:paraId="4A54FB5D" w14:textId="2A58FE51" w:rsidR="0039449B" w:rsidRDefault="0039449B">
      <w:pPr>
        <w:pStyle w:val="TdocHeader2"/>
        <w:rPr>
          <w:rFonts w:ascii="Times New Roman" w:hAnsi="Times New Roman"/>
          <w:sz w:val="24"/>
          <w:szCs w:val="24"/>
          <w:lang w:eastAsia="zh-CN"/>
        </w:rPr>
      </w:pPr>
      <w:r>
        <w:rPr>
          <w:rFonts w:ascii="Times New Roman" w:hAnsi="Times New Roman"/>
          <w:sz w:val="24"/>
          <w:szCs w:val="24"/>
        </w:rPr>
        <w:t>Title:</w:t>
      </w:r>
      <w:r>
        <w:rPr>
          <w:rFonts w:ascii="Times New Roman" w:hAnsi="Times New Roman"/>
          <w:sz w:val="24"/>
          <w:szCs w:val="24"/>
        </w:rPr>
        <w:tab/>
      </w:r>
      <w:r w:rsidR="00AB22A8">
        <w:rPr>
          <w:rFonts w:ascii="Times New Roman" w:hAnsi="Times New Roman"/>
          <w:sz w:val="24"/>
          <w:szCs w:val="24"/>
        </w:rPr>
        <w:t>P</w:t>
      </w:r>
      <w:r w:rsidR="00A36D8E">
        <w:rPr>
          <w:rFonts w:ascii="Times New Roman" w:hAnsi="Times New Roman"/>
          <w:sz w:val="24"/>
          <w:szCs w:val="24"/>
        </w:rPr>
        <w:t>aging enhancements</w:t>
      </w:r>
      <w:r w:rsidR="00CC04E4">
        <w:rPr>
          <w:rFonts w:ascii="Times New Roman" w:hAnsi="Times New Roman"/>
          <w:sz w:val="24"/>
          <w:szCs w:val="24"/>
        </w:rPr>
        <w:t xml:space="preserve"> for idle/inactive</w:t>
      </w:r>
      <w:r w:rsidR="00AB22A8">
        <w:rPr>
          <w:rFonts w:ascii="Times New Roman" w:hAnsi="Times New Roman"/>
          <w:sz w:val="24"/>
          <w:szCs w:val="24"/>
        </w:rPr>
        <w:t xml:space="preserve"> </w:t>
      </w:r>
      <w:r w:rsidR="00CC04E4">
        <w:rPr>
          <w:rFonts w:ascii="Times New Roman" w:hAnsi="Times New Roman"/>
          <w:sz w:val="24"/>
          <w:szCs w:val="24"/>
        </w:rPr>
        <w:t>UE power saving</w:t>
      </w:r>
    </w:p>
    <w:p w14:paraId="393BF5A1" w14:textId="77D071BB" w:rsidR="0039449B" w:rsidRPr="00280C9C" w:rsidRDefault="0039449B">
      <w:pPr>
        <w:pStyle w:val="TdocHeader2"/>
        <w:rPr>
          <w:rFonts w:ascii="Times New Roman" w:eastAsia="SimSun" w:hAnsi="Times New Roman"/>
          <w:sz w:val="24"/>
          <w:szCs w:val="24"/>
          <w:lang w:val="sv-SE" w:eastAsia="zh-CN"/>
        </w:rPr>
      </w:pPr>
      <w:r w:rsidRPr="00280C9C">
        <w:rPr>
          <w:rFonts w:ascii="Times New Roman" w:hAnsi="Times New Roman"/>
          <w:sz w:val="24"/>
          <w:szCs w:val="24"/>
          <w:lang w:val="sv-SE"/>
        </w:rPr>
        <w:t>Agenda Item:</w:t>
      </w:r>
      <w:r w:rsidRPr="00280C9C">
        <w:rPr>
          <w:rFonts w:ascii="Times New Roman" w:hAnsi="Times New Roman"/>
          <w:sz w:val="24"/>
          <w:szCs w:val="24"/>
          <w:lang w:val="sv-SE"/>
        </w:rPr>
        <w:tab/>
      </w:r>
      <w:r w:rsidR="00116F01">
        <w:rPr>
          <w:rFonts w:ascii="Times New Roman" w:hAnsi="Times New Roman"/>
          <w:sz w:val="24"/>
          <w:szCs w:val="24"/>
          <w:lang w:val="sv-SE"/>
        </w:rPr>
        <w:t>8.7.1.1</w:t>
      </w:r>
    </w:p>
    <w:p w14:paraId="4C4AE8F8" w14:textId="77777777" w:rsidR="0039449B" w:rsidRDefault="0039449B">
      <w:pPr>
        <w:pStyle w:val="TdocHeader2"/>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w:t>
      </w:r>
    </w:p>
    <w:p w14:paraId="70D856D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2" w:name="_Ref298777854"/>
      <w:bookmarkEnd w:id="0"/>
      <w:bookmarkEnd w:id="1"/>
      <w:r>
        <w:rPr>
          <w:rFonts w:ascii="Times New Roman" w:hAnsi="Times New Roman"/>
          <w:sz w:val="32"/>
          <w:szCs w:val="32"/>
          <w:lang w:val="en-US"/>
        </w:rPr>
        <w:t>Introduction</w:t>
      </w:r>
      <w:bookmarkEnd w:id="2"/>
    </w:p>
    <w:p w14:paraId="462FBF28" w14:textId="54E6B79F" w:rsidR="009651D2" w:rsidRDefault="009A06DF" w:rsidP="002274BB">
      <w:pPr>
        <w:overflowPunct/>
        <w:autoSpaceDE/>
        <w:autoSpaceDN/>
        <w:adjustRightInd/>
        <w:spacing w:after="160" w:line="259" w:lineRule="auto"/>
        <w:textAlignment w:val="auto"/>
        <w:rPr>
          <w:rFonts w:ascii="Times New Roman" w:hAnsi="Times New Roman"/>
        </w:rPr>
      </w:pPr>
      <w:r w:rsidRPr="005232E4">
        <w:rPr>
          <w:rFonts w:ascii="Times New Roman" w:hAnsi="Times New Roman"/>
        </w:rPr>
        <w:t xml:space="preserve">In RAN1 </w:t>
      </w:r>
      <w:r w:rsidR="00C65E9F" w:rsidRPr="005232E4">
        <w:rPr>
          <w:rFonts w:ascii="Times New Roman" w:hAnsi="Times New Roman"/>
        </w:rPr>
        <w:t>#10</w:t>
      </w:r>
      <w:r w:rsidR="00A45D4A">
        <w:rPr>
          <w:rFonts w:ascii="Times New Roman" w:hAnsi="Times New Roman"/>
        </w:rPr>
        <w:t>5</w:t>
      </w:r>
      <w:r w:rsidR="00062EEC">
        <w:rPr>
          <w:rFonts w:ascii="Times New Roman" w:hAnsi="Times New Roman"/>
        </w:rPr>
        <w:t xml:space="preserve"> </w:t>
      </w:r>
      <w:r w:rsidR="00F4627B">
        <w:rPr>
          <w:rFonts w:ascii="Times New Roman" w:hAnsi="Times New Roman"/>
        </w:rPr>
        <w:t>e</w:t>
      </w:r>
      <w:r w:rsidR="00C65E9F" w:rsidRPr="005232E4">
        <w:rPr>
          <w:rFonts w:ascii="Times New Roman" w:hAnsi="Times New Roman"/>
        </w:rPr>
        <w:t>-</w:t>
      </w:r>
      <w:r w:rsidRPr="005232E4">
        <w:rPr>
          <w:rFonts w:ascii="Times New Roman" w:hAnsi="Times New Roman"/>
        </w:rPr>
        <w:t>meeting</w:t>
      </w:r>
      <w:r w:rsidR="00F4627B">
        <w:rPr>
          <w:rFonts w:ascii="Times New Roman" w:hAnsi="Times New Roman"/>
        </w:rPr>
        <w:t xml:space="preserve"> </w:t>
      </w:r>
      <w:r w:rsidR="00F4627B">
        <w:rPr>
          <w:rFonts w:ascii="Times New Roman" w:hAnsi="Times New Roman"/>
        </w:rPr>
        <w:fldChar w:fldCharType="begin"/>
      </w:r>
      <w:r w:rsidR="00F4627B">
        <w:rPr>
          <w:rFonts w:ascii="Times New Roman" w:hAnsi="Times New Roman"/>
        </w:rPr>
        <w:instrText xml:space="preserve"> REF _Ref61506691 \r \h </w:instrText>
      </w:r>
      <w:r w:rsidR="002274BB">
        <w:rPr>
          <w:rFonts w:ascii="Times New Roman" w:hAnsi="Times New Roman"/>
        </w:rPr>
        <w:instrText xml:space="preserve"> \* MERGEFORMAT </w:instrText>
      </w:r>
      <w:r w:rsidR="00F4627B">
        <w:rPr>
          <w:rFonts w:ascii="Times New Roman" w:hAnsi="Times New Roman"/>
        </w:rPr>
      </w:r>
      <w:r w:rsidR="00F4627B">
        <w:rPr>
          <w:rFonts w:ascii="Times New Roman" w:hAnsi="Times New Roman"/>
        </w:rPr>
        <w:fldChar w:fldCharType="separate"/>
      </w:r>
      <w:r w:rsidR="0086361A">
        <w:rPr>
          <w:rFonts w:ascii="Times New Roman" w:hAnsi="Times New Roman"/>
        </w:rPr>
        <w:t>[1]</w:t>
      </w:r>
      <w:r w:rsidR="00F4627B">
        <w:rPr>
          <w:rFonts w:ascii="Times New Roman" w:hAnsi="Times New Roman"/>
        </w:rPr>
        <w:fldChar w:fldCharType="end"/>
      </w:r>
      <w:r w:rsidRPr="005232E4">
        <w:rPr>
          <w:rFonts w:ascii="Times New Roman" w:hAnsi="Times New Roman"/>
        </w:rPr>
        <w:t xml:space="preserve">, </w:t>
      </w:r>
      <w:r w:rsidR="008E3604">
        <w:rPr>
          <w:rFonts w:ascii="Times New Roman" w:hAnsi="Times New Roman"/>
        </w:rPr>
        <w:t>the following</w:t>
      </w:r>
      <w:r w:rsidR="00062EEC">
        <w:rPr>
          <w:rFonts w:ascii="Times New Roman" w:hAnsi="Times New Roman"/>
        </w:rPr>
        <w:t xml:space="preserve"> </w:t>
      </w:r>
      <w:r w:rsidR="00A45D4A">
        <w:rPr>
          <w:rFonts w:ascii="Times New Roman" w:hAnsi="Times New Roman"/>
        </w:rPr>
        <w:t xml:space="preserve">agreements and </w:t>
      </w:r>
      <w:r w:rsidR="008E3604">
        <w:rPr>
          <w:rFonts w:ascii="Times New Roman" w:hAnsi="Times New Roman"/>
        </w:rPr>
        <w:t>conclusion</w:t>
      </w:r>
      <w:r w:rsidRPr="005232E4">
        <w:rPr>
          <w:rFonts w:ascii="Times New Roman" w:hAnsi="Times New Roman"/>
        </w:rPr>
        <w:t xml:space="preserve"> </w:t>
      </w:r>
      <w:r w:rsidR="00CF5C69">
        <w:rPr>
          <w:rFonts w:ascii="Times New Roman" w:hAnsi="Times New Roman"/>
        </w:rPr>
        <w:t xml:space="preserve">on </w:t>
      </w:r>
      <w:r w:rsidR="00E2643B">
        <w:rPr>
          <w:rFonts w:ascii="Times New Roman" w:hAnsi="Times New Roman"/>
        </w:rPr>
        <w:t>idle/inactive</w:t>
      </w:r>
      <w:r w:rsidR="00CF5C69">
        <w:rPr>
          <w:rFonts w:ascii="Times New Roman" w:hAnsi="Times New Roman"/>
        </w:rPr>
        <w:t xml:space="preserve"> paging enhancement </w:t>
      </w:r>
      <w:r w:rsidR="00C65E9F" w:rsidRPr="005232E4">
        <w:rPr>
          <w:rFonts w:ascii="Times New Roman" w:hAnsi="Times New Roman"/>
        </w:rPr>
        <w:t>were</w:t>
      </w:r>
      <w:r w:rsidR="00C45B0E" w:rsidRPr="005232E4">
        <w:rPr>
          <w:rFonts w:ascii="Times New Roman" w:hAnsi="Times New Roman"/>
        </w:rPr>
        <w:t xml:space="preserve"> </w:t>
      </w:r>
      <w:r w:rsidR="00CA7678">
        <w:rPr>
          <w:rFonts w:ascii="Times New Roman" w:hAnsi="Times New Roman"/>
        </w:rPr>
        <w:t>made</w:t>
      </w:r>
      <w:r w:rsidR="00C545B1">
        <w:rPr>
          <w:rFonts w:ascii="Times New Roman" w:hAnsi="Times New Roman"/>
        </w:rPr>
        <w:t>.</w:t>
      </w:r>
    </w:p>
    <w:p w14:paraId="1D47BD60" w14:textId="77777777" w:rsidR="00900040" w:rsidRPr="002D2149" w:rsidRDefault="00900040" w:rsidP="001223D1">
      <w:pPr>
        <w:ind w:left="567"/>
        <w:rPr>
          <w:rFonts w:ascii="Times New Roman" w:hAnsi="Times New Roman"/>
          <w:i/>
          <w:iCs/>
          <w:color w:val="2F5496" w:themeColor="accent1" w:themeShade="BF"/>
          <w:sz w:val="18"/>
          <w:szCs w:val="18"/>
          <w:highlight w:val="green"/>
        </w:rPr>
      </w:pPr>
      <w:r w:rsidRPr="002D2149">
        <w:rPr>
          <w:rFonts w:ascii="Times New Roman" w:hAnsi="Times New Roman"/>
          <w:i/>
          <w:iCs/>
          <w:color w:val="2F5496" w:themeColor="accent1" w:themeShade="BF"/>
          <w:sz w:val="18"/>
          <w:szCs w:val="18"/>
          <w:highlight w:val="green"/>
        </w:rPr>
        <w:t>Agreement:</w:t>
      </w:r>
    </w:p>
    <w:p w14:paraId="6438CA5D" w14:textId="77777777" w:rsidR="00900040" w:rsidRPr="002D2149" w:rsidRDefault="00900040" w:rsidP="001223D1">
      <w:pPr>
        <w:ind w:left="567"/>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UE subgroups indication in physical layer, maximum of 8 subgroups per PO is supported.</w:t>
      </w:r>
    </w:p>
    <w:p w14:paraId="71B83E5B" w14:textId="77777777" w:rsidR="00900040" w:rsidRPr="002D2149" w:rsidRDefault="00900040" w:rsidP="002D2149">
      <w:pPr>
        <w:rPr>
          <w:rFonts w:ascii="Times New Roman" w:hAnsi="Times New Roman"/>
          <w:i/>
          <w:iCs/>
          <w:color w:val="2F5496" w:themeColor="accent1" w:themeShade="BF"/>
          <w:sz w:val="18"/>
          <w:szCs w:val="18"/>
          <w:lang w:eastAsia="zh-TW"/>
        </w:rPr>
      </w:pPr>
    </w:p>
    <w:p w14:paraId="443D0A77" w14:textId="77777777" w:rsidR="00900040" w:rsidRPr="002D2149" w:rsidRDefault="00900040" w:rsidP="001223D1">
      <w:pPr>
        <w:ind w:left="567"/>
        <w:rPr>
          <w:rFonts w:ascii="Times New Roman" w:hAnsi="Times New Roman"/>
          <w:b/>
          <w:bCs/>
          <w:i/>
          <w:iCs/>
          <w:color w:val="2F5496" w:themeColor="accent1" w:themeShade="BF"/>
          <w:sz w:val="18"/>
          <w:szCs w:val="18"/>
          <w:u w:val="single"/>
        </w:rPr>
      </w:pPr>
      <w:r w:rsidRPr="002D2149">
        <w:rPr>
          <w:rFonts w:ascii="Times New Roman" w:hAnsi="Times New Roman"/>
          <w:b/>
          <w:bCs/>
          <w:i/>
          <w:iCs/>
          <w:color w:val="2F5496" w:themeColor="accent1" w:themeShade="BF"/>
          <w:sz w:val="18"/>
          <w:szCs w:val="18"/>
          <w:u w:val="single"/>
        </w:rPr>
        <w:t>Conclusion:</w:t>
      </w:r>
    </w:p>
    <w:p w14:paraId="74C75629" w14:textId="77777777" w:rsidR="00900040" w:rsidRPr="002D2149" w:rsidRDefault="00900040" w:rsidP="001223D1">
      <w:pPr>
        <w:ind w:left="567"/>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To down-select one solution for PEI physical-layer channel/signal in RAN1 #106-e, using below as a starting point:</w:t>
      </w:r>
    </w:p>
    <w:p w14:paraId="1E41686B" w14:textId="77777777" w:rsidR="00900040" w:rsidRPr="002D2149" w:rsidRDefault="00900040" w:rsidP="0057518F">
      <w:pPr>
        <w:pStyle w:val="ListParagraph"/>
        <w:numPr>
          <w:ilvl w:val="0"/>
          <w:numId w:val="24"/>
        </w:numPr>
        <w:spacing w:after="0" w:line="240" w:lineRule="auto"/>
        <w:ind w:left="12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PDCCH-based PEI</w:t>
      </w:r>
    </w:p>
    <w:p w14:paraId="4E4F9EB9" w14:textId="77777777" w:rsidR="00900040" w:rsidRPr="002D2149" w:rsidRDefault="00900040" w:rsidP="0057518F">
      <w:pPr>
        <w:pStyle w:val="ListParagraph"/>
        <w:numPr>
          <w:ilvl w:val="0"/>
          <w:numId w:val="24"/>
        </w:numPr>
        <w:spacing w:after="0" w:line="240" w:lineRule="auto"/>
        <w:ind w:left="12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SSS-based PEI</w:t>
      </w:r>
    </w:p>
    <w:p w14:paraId="5F88EE7B" w14:textId="77777777" w:rsidR="00900040" w:rsidRPr="002D2149" w:rsidRDefault="00900040" w:rsidP="0057518F">
      <w:pPr>
        <w:pStyle w:val="ListParagraph"/>
        <w:numPr>
          <w:ilvl w:val="0"/>
          <w:numId w:val="24"/>
        </w:numPr>
        <w:spacing w:after="0" w:line="240" w:lineRule="auto"/>
        <w:ind w:left="12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TRS/CSI-RS-based PEI</w:t>
      </w:r>
    </w:p>
    <w:p w14:paraId="2331C545" w14:textId="77777777" w:rsidR="00900040" w:rsidRPr="002D2149" w:rsidRDefault="00900040" w:rsidP="001223D1">
      <w:pPr>
        <w:pStyle w:val="ListParagraph"/>
        <w:ind w:left="567"/>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Note: Additional details for each of the above 3 solutions are encouraged for more informed down-selection</w:t>
      </w:r>
    </w:p>
    <w:p w14:paraId="5C44D677" w14:textId="3F7FDD35" w:rsidR="00900040" w:rsidRDefault="00900040" w:rsidP="001223D1">
      <w:pPr>
        <w:pStyle w:val="ListParagraph"/>
        <w:ind w:left="567"/>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Note: further refinement of the above list is possible, e.g., by merging/further splitting, depending on significance of the commonality and/or differences</w:t>
      </w:r>
      <w:r w:rsidR="001820B7">
        <w:rPr>
          <w:rFonts w:ascii="Times New Roman" w:hAnsi="Times New Roman"/>
          <w:i/>
          <w:iCs/>
          <w:color w:val="2F5496" w:themeColor="accent1" w:themeShade="BF"/>
          <w:sz w:val="18"/>
          <w:szCs w:val="18"/>
        </w:rPr>
        <w:t>.</w:t>
      </w:r>
    </w:p>
    <w:p w14:paraId="2755FEAA" w14:textId="77777777" w:rsidR="001820B7" w:rsidRPr="002D2149" w:rsidRDefault="001820B7" w:rsidP="001223D1">
      <w:pPr>
        <w:pStyle w:val="ListParagraph"/>
        <w:ind w:left="567"/>
        <w:rPr>
          <w:rFonts w:ascii="Times New Roman" w:hAnsi="Times New Roman"/>
          <w:i/>
          <w:iCs/>
          <w:color w:val="2F5496" w:themeColor="accent1" w:themeShade="BF"/>
          <w:sz w:val="18"/>
          <w:szCs w:val="18"/>
        </w:rPr>
      </w:pPr>
    </w:p>
    <w:p w14:paraId="57E47B4E" w14:textId="77777777" w:rsidR="00900040" w:rsidRPr="002D2149" w:rsidRDefault="00900040" w:rsidP="001223D1">
      <w:pPr>
        <w:ind w:left="567"/>
        <w:rPr>
          <w:rFonts w:ascii="Times New Roman" w:hAnsi="Times New Roman"/>
          <w:i/>
          <w:iCs/>
          <w:color w:val="2F5496" w:themeColor="accent1" w:themeShade="BF"/>
          <w:sz w:val="18"/>
          <w:szCs w:val="18"/>
          <w:highlight w:val="green"/>
        </w:rPr>
      </w:pPr>
      <w:r w:rsidRPr="002D2149">
        <w:rPr>
          <w:rFonts w:ascii="Times New Roman" w:hAnsi="Times New Roman"/>
          <w:i/>
          <w:iCs/>
          <w:color w:val="2F5496" w:themeColor="accent1" w:themeShade="BF"/>
          <w:sz w:val="18"/>
          <w:szCs w:val="18"/>
          <w:highlight w:val="green"/>
        </w:rPr>
        <w:t>Agreement:</w:t>
      </w:r>
    </w:p>
    <w:p w14:paraId="735B44A3" w14:textId="77777777" w:rsidR="00900040" w:rsidRPr="002D2149" w:rsidRDefault="00900040" w:rsidP="001223D1">
      <w:pPr>
        <w:ind w:left="567"/>
        <w:rPr>
          <w:rFonts w:ascii="Times New Roman" w:hAnsi="Times New Roman"/>
          <w:b/>
          <w:bCs/>
          <w:i/>
          <w:iCs/>
          <w:color w:val="2F5496" w:themeColor="accent1" w:themeShade="BF"/>
          <w:sz w:val="18"/>
          <w:szCs w:val="18"/>
        </w:rPr>
      </w:pPr>
      <w:r w:rsidRPr="002D2149">
        <w:rPr>
          <w:rFonts w:ascii="Times New Roman" w:hAnsi="Times New Roman"/>
          <w:b/>
          <w:bCs/>
          <w:i/>
          <w:iCs/>
          <w:color w:val="2F5496" w:themeColor="accent1" w:themeShade="BF"/>
          <w:sz w:val="18"/>
          <w:szCs w:val="18"/>
        </w:rPr>
        <w:t>Observation:</w:t>
      </w:r>
    </w:p>
    <w:p w14:paraId="0F65113C" w14:textId="77777777" w:rsidR="00900040" w:rsidRPr="002D2149" w:rsidRDefault="00900040" w:rsidP="001223D1">
      <w:pPr>
        <w:ind w:left="567"/>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Dynamically sharing PDCCH resource</w:t>
      </w:r>
      <w:r w:rsidRPr="002D2149">
        <w:rPr>
          <w:rFonts w:ascii="Times New Roman" w:hAnsi="Times New Roman"/>
          <w:b/>
          <w:bCs/>
          <w:i/>
          <w:iCs/>
          <w:color w:val="2F5496" w:themeColor="accent1" w:themeShade="BF"/>
          <w:sz w:val="18"/>
          <w:szCs w:val="18"/>
        </w:rPr>
        <w:t>s</w:t>
      </w:r>
      <w:r w:rsidRPr="002D2149">
        <w:rPr>
          <w:rFonts w:ascii="Times New Roman" w:hAnsi="Times New Roman"/>
          <w:i/>
          <w:iCs/>
          <w:color w:val="2F5496" w:themeColor="accent1" w:themeShade="BF"/>
          <w:sz w:val="18"/>
          <w:szCs w:val="18"/>
        </w:rPr>
        <w:t xml:space="preserve"> of Rel-15 UEs (whether or not this is an important aspect to consider for PEI is FFS)</w:t>
      </w:r>
    </w:p>
    <w:p w14:paraId="3352F38E" w14:textId="77777777" w:rsidR="00900040" w:rsidRPr="002D2149" w:rsidRDefault="00900040" w:rsidP="0057518F">
      <w:pPr>
        <w:pStyle w:val="ListParagraph"/>
        <w:numPr>
          <w:ilvl w:val="1"/>
          <w:numId w:val="25"/>
        </w:numPr>
        <w:spacing w:after="0" w:line="240" w:lineRule="auto"/>
        <w:ind w:left="164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 xml:space="preserve">For PDCCH-based PEI, </w:t>
      </w:r>
    </w:p>
    <w:p w14:paraId="10565060" w14:textId="77777777" w:rsidR="00900040" w:rsidRPr="002D2149" w:rsidRDefault="00900040" w:rsidP="0057518F">
      <w:pPr>
        <w:pStyle w:val="ListParagraph"/>
        <w:numPr>
          <w:ilvl w:val="2"/>
          <w:numId w:val="25"/>
        </w:numPr>
        <w:spacing w:after="0" w:line="240" w:lineRule="auto"/>
        <w:ind w:left="2203"/>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 xml:space="preserve">PEI can dynamically share resources with PDCCH for Rel-15 UEs within a PDCCH CORESET at granularity of one or more candidates </w:t>
      </w:r>
    </w:p>
    <w:p w14:paraId="5A5638C8" w14:textId="77777777" w:rsidR="00900040" w:rsidRPr="002D2149" w:rsidRDefault="00900040" w:rsidP="0057518F">
      <w:pPr>
        <w:pStyle w:val="ListParagraph"/>
        <w:numPr>
          <w:ilvl w:val="3"/>
          <w:numId w:val="25"/>
        </w:numPr>
        <w:spacing w:after="0" w:line="240" w:lineRule="auto"/>
        <w:ind w:left="30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Exact number of multiplexed/impacted Rel-15 PDCCH candidates depends on AL used for PDCCH-based PEI and relative size of PDCCH CORESET, etc.</w:t>
      </w:r>
    </w:p>
    <w:p w14:paraId="38CD3C8E" w14:textId="77777777" w:rsidR="00900040" w:rsidRPr="002D2149" w:rsidRDefault="00900040" w:rsidP="0057518F">
      <w:pPr>
        <w:pStyle w:val="ListParagraph"/>
        <w:numPr>
          <w:ilvl w:val="1"/>
          <w:numId w:val="25"/>
        </w:numPr>
        <w:spacing w:after="0" w:line="240" w:lineRule="auto"/>
        <w:ind w:left="164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SSS-based PEI and for the case of partial overlap of CORESET and PEI</w:t>
      </w:r>
    </w:p>
    <w:p w14:paraId="3498DCA4" w14:textId="77777777" w:rsidR="00900040" w:rsidRPr="002D2149" w:rsidRDefault="00900040" w:rsidP="0057518F">
      <w:pPr>
        <w:pStyle w:val="ListParagraph"/>
        <w:numPr>
          <w:ilvl w:val="2"/>
          <w:numId w:val="25"/>
        </w:numPr>
        <w:spacing w:after="0" w:line="240" w:lineRule="auto"/>
        <w:ind w:left="2203"/>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interleaved CORESET (such as CORESET#0), SSS-based PEI can dynamically share resources with PDCCH for Rel-15 UEs only at CORESET-level granularity</w:t>
      </w:r>
    </w:p>
    <w:p w14:paraId="67555D3D" w14:textId="77777777" w:rsidR="00900040" w:rsidRPr="002D2149" w:rsidRDefault="00900040" w:rsidP="0057518F">
      <w:pPr>
        <w:pStyle w:val="ListParagraph"/>
        <w:numPr>
          <w:ilvl w:val="2"/>
          <w:numId w:val="25"/>
        </w:numPr>
        <w:spacing w:after="0" w:line="240" w:lineRule="auto"/>
        <w:ind w:left="2203"/>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non-interleaved CORESET, SSS-based PEI can dynamically share resources with PDCCH for Rel-15 UEs within a PDCCH CORESET at granularity of one or more candidates</w:t>
      </w:r>
    </w:p>
    <w:p w14:paraId="50E6C8F2" w14:textId="77777777" w:rsidR="00900040" w:rsidRPr="002D2149" w:rsidRDefault="00900040" w:rsidP="0057518F">
      <w:pPr>
        <w:pStyle w:val="ListParagraph"/>
        <w:numPr>
          <w:ilvl w:val="3"/>
          <w:numId w:val="25"/>
        </w:numPr>
        <w:spacing w:after="0" w:line="240" w:lineRule="auto"/>
        <w:ind w:left="30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Exact number of impacted Rel-15 PDCCH candidates depends on relative size and location of PDCCH CORESET, etc.</w:t>
      </w:r>
    </w:p>
    <w:p w14:paraId="40B7D94F" w14:textId="77777777" w:rsidR="00900040" w:rsidRPr="002D2149" w:rsidRDefault="00900040" w:rsidP="0057518F">
      <w:pPr>
        <w:pStyle w:val="ListParagraph"/>
        <w:numPr>
          <w:ilvl w:val="1"/>
          <w:numId w:val="25"/>
        </w:numPr>
        <w:spacing w:after="0" w:line="240" w:lineRule="auto"/>
        <w:ind w:left="164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TRS/CSI-RS-based PEI and for the case of partial overlap of CORESET and PEI</w:t>
      </w:r>
    </w:p>
    <w:p w14:paraId="68188D07" w14:textId="77777777" w:rsidR="00900040" w:rsidRPr="002D2149" w:rsidRDefault="00900040" w:rsidP="0057518F">
      <w:pPr>
        <w:pStyle w:val="ListParagraph"/>
        <w:numPr>
          <w:ilvl w:val="2"/>
          <w:numId w:val="25"/>
        </w:numPr>
        <w:spacing w:after="0" w:line="240" w:lineRule="auto"/>
        <w:ind w:left="2203"/>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interleaved CORESET (such as CORESET#0), TRS/CSI-RS-based PEI can dynamically share resources with PDCCH for Rel-15 UEs only at CORESET-level granularity</w:t>
      </w:r>
    </w:p>
    <w:p w14:paraId="10E743E0" w14:textId="77777777" w:rsidR="00900040" w:rsidRPr="002D2149" w:rsidRDefault="00900040" w:rsidP="0057518F">
      <w:pPr>
        <w:pStyle w:val="ListParagraph"/>
        <w:numPr>
          <w:ilvl w:val="2"/>
          <w:numId w:val="25"/>
        </w:numPr>
        <w:spacing w:after="0" w:line="240" w:lineRule="auto"/>
        <w:ind w:left="2203"/>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non-interleaved CORESET, TRS/CSI-RS-based can dynamically share resources with PDCCH for Rel-15 UEs within a PDCCH CORESET</w:t>
      </w:r>
      <w:r w:rsidRPr="002D2149">
        <w:rPr>
          <w:rFonts w:ascii="Times New Roman" w:hAnsi="Times New Roman"/>
          <w:b/>
          <w:bCs/>
          <w:i/>
          <w:iCs/>
          <w:color w:val="2F5496" w:themeColor="accent1" w:themeShade="BF"/>
          <w:sz w:val="18"/>
          <w:szCs w:val="18"/>
        </w:rPr>
        <w:t xml:space="preserve"> </w:t>
      </w:r>
      <w:r w:rsidRPr="002D2149">
        <w:rPr>
          <w:rFonts w:ascii="Times New Roman" w:hAnsi="Times New Roman"/>
          <w:i/>
          <w:iCs/>
          <w:color w:val="2F5496" w:themeColor="accent1" w:themeShade="BF"/>
          <w:sz w:val="18"/>
          <w:szCs w:val="18"/>
        </w:rPr>
        <w:t>at candidate level granularity</w:t>
      </w:r>
    </w:p>
    <w:p w14:paraId="1323A54B" w14:textId="77777777" w:rsidR="00900040" w:rsidRPr="002D2149" w:rsidRDefault="00900040" w:rsidP="0057518F">
      <w:pPr>
        <w:pStyle w:val="ListParagraph"/>
        <w:numPr>
          <w:ilvl w:val="3"/>
          <w:numId w:val="25"/>
        </w:numPr>
        <w:spacing w:after="0" w:line="240" w:lineRule="auto"/>
        <w:ind w:left="30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Exact number of impacted Rel-15 PDCCH candidates depends on CSI-RS mapping pattern, relative size and location of PDCCH CORESET, etc.)</w:t>
      </w:r>
    </w:p>
    <w:p w14:paraId="5988FB92" w14:textId="77777777" w:rsidR="00900040" w:rsidRPr="002D2149" w:rsidRDefault="00900040" w:rsidP="001223D1">
      <w:pPr>
        <w:ind w:left="567"/>
        <w:rPr>
          <w:rFonts w:ascii="Times New Roman" w:hAnsi="Times New Roman"/>
          <w:i/>
          <w:iCs/>
          <w:color w:val="2F5496" w:themeColor="accent1" w:themeShade="BF"/>
          <w:sz w:val="18"/>
          <w:szCs w:val="18"/>
        </w:rPr>
      </w:pPr>
    </w:p>
    <w:p w14:paraId="7727FB42" w14:textId="77777777" w:rsidR="00900040" w:rsidRPr="002D2149" w:rsidRDefault="00900040" w:rsidP="001223D1">
      <w:pPr>
        <w:ind w:left="567"/>
        <w:rPr>
          <w:rFonts w:ascii="Times New Roman" w:hAnsi="Times New Roman"/>
          <w:i/>
          <w:iCs/>
          <w:color w:val="2F5496" w:themeColor="accent1" w:themeShade="BF"/>
          <w:sz w:val="18"/>
          <w:szCs w:val="18"/>
          <w:highlight w:val="green"/>
        </w:rPr>
      </w:pPr>
      <w:r w:rsidRPr="002D2149">
        <w:rPr>
          <w:rFonts w:ascii="Times New Roman" w:hAnsi="Times New Roman"/>
          <w:i/>
          <w:iCs/>
          <w:color w:val="2F5496" w:themeColor="accent1" w:themeShade="BF"/>
          <w:sz w:val="18"/>
          <w:szCs w:val="18"/>
          <w:highlight w:val="green"/>
        </w:rPr>
        <w:t>Agreement:</w:t>
      </w:r>
    </w:p>
    <w:p w14:paraId="53DF1068" w14:textId="77777777" w:rsidR="00900040" w:rsidRPr="002D2149" w:rsidRDefault="00900040" w:rsidP="001223D1">
      <w:pPr>
        <w:ind w:left="567"/>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paging indication to the subgroups in a PO,</w:t>
      </w:r>
    </w:p>
    <w:p w14:paraId="2F854252" w14:textId="77777777" w:rsidR="00900040" w:rsidRPr="002D2149" w:rsidRDefault="00900040" w:rsidP="0057518F">
      <w:pPr>
        <w:pStyle w:val="ListParagraph"/>
        <w:numPr>
          <w:ilvl w:val="0"/>
          <w:numId w:val="26"/>
        </w:numPr>
        <w:spacing w:after="0" w:line="240" w:lineRule="auto"/>
        <w:ind w:left="12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PDCCH-based PEI, subgroups in a PO are indicated by one PEI</w:t>
      </w:r>
    </w:p>
    <w:p w14:paraId="264E03C8" w14:textId="77777777" w:rsidR="00900040" w:rsidRPr="002D2149" w:rsidRDefault="00900040" w:rsidP="0057518F">
      <w:pPr>
        <w:pStyle w:val="ListParagraph"/>
        <w:numPr>
          <w:ilvl w:val="1"/>
          <w:numId w:val="26"/>
        </w:numPr>
        <w:spacing w:after="0" w:line="240" w:lineRule="auto"/>
        <w:ind w:left="200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 xml:space="preserve">One bit in the DCI payload indicating one UE subgroup is supported </w:t>
      </w:r>
    </w:p>
    <w:p w14:paraId="19F3C7C8" w14:textId="77777777" w:rsidR="00900040" w:rsidRPr="002D2149" w:rsidRDefault="00900040" w:rsidP="0057518F">
      <w:pPr>
        <w:pStyle w:val="ListParagraph"/>
        <w:numPr>
          <w:ilvl w:val="2"/>
          <w:numId w:val="26"/>
        </w:numPr>
        <w:spacing w:after="0" w:line="240" w:lineRule="auto"/>
        <w:ind w:left="272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FFS: Whether code-point based mapping is utilized, and, if so, how to map to the subgroups in a PO</w:t>
      </w:r>
    </w:p>
    <w:p w14:paraId="3843F902" w14:textId="77777777" w:rsidR="00900040" w:rsidRPr="002D2149" w:rsidRDefault="00900040" w:rsidP="0057518F">
      <w:pPr>
        <w:pStyle w:val="ListParagraph"/>
        <w:numPr>
          <w:ilvl w:val="0"/>
          <w:numId w:val="26"/>
        </w:numPr>
        <w:spacing w:after="0" w:line="240" w:lineRule="auto"/>
        <w:ind w:left="12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SSS-based PEI, subgroups in a PO are indicated by a set of sequence realizations</w:t>
      </w:r>
    </w:p>
    <w:p w14:paraId="22B481CB" w14:textId="77777777" w:rsidR="00900040" w:rsidRPr="002D2149" w:rsidRDefault="00900040" w:rsidP="0057518F">
      <w:pPr>
        <w:pStyle w:val="ListParagraph"/>
        <w:numPr>
          <w:ilvl w:val="1"/>
          <w:numId w:val="26"/>
        </w:numPr>
        <w:spacing w:after="0" w:line="240" w:lineRule="auto"/>
        <w:ind w:left="200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FFS: Sequence mapping design for supporting up to 8 subgroups per PO</w:t>
      </w:r>
    </w:p>
    <w:p w14:paraId="01E407D7" w14:textId="77777777" w:rsidR="00900040" w:rsidRPr="002D2149" w:rsidRDefault="00900040" w:rsidP="0057518F">
      <w:pPr>
        <w:pStyle w:val="ListParagraph"/>
        <w:numPr>
          <w:ilvl w:val="1"/>
          <w:numId w:val="27"/>
        </w:numPr>
        <w:spacing w:after="0" w:line="240" w:lineRule="auto"/>
        <w:ind w:left="200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lastRenderedPageBreak/>
        <w:t>Physical-layer configuration(s) and sequence generation design are subject to no impact to initial access and RRM measurements of legacy UEs</w:t>
      </w:r>
    </w:p>
    <w:p w14:paraId="240D7456" w14:textId="77777777" w:rsidR="00900040" w:rsidRPr="002D2149" w:rsidRDefault="00900040" w:rsidP="0057518F">
      <w:pPr>
        <w:pStyle w:val="ListParagraph"/>
        <w:numPr>
          <w:ilvl w:val="0"/>
          <w:numId w:val="26"/>
        </w:numPr>
        <w:spacing w:after="0" w:line="240" w:lineRule="auto"/>
        <w:ind w:left="12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TRS/CSI-RS-based PEI, subgroups in a PO can be indicated by the following alternatives</w:t>
      </w:r>
    </w:p>
    <w:p w14:paraId="3334C7AF" w14:textId="77777777" w:rsidR="00900040" w:rsidRPr="002D2149" w:rsidRDefault="00900040" w:rsidP="0057518F">
      <w:pPr>
        <w:pStyle w:val="ListParagraph"/>
        <w:numPr>
          <w:ilvl w:val="1"/>
          <w:numId w:val="26"/>
        </w:numPr>
        <w:spacing w:after="0" w:line="240" w:lineRule="auto"/>
        <w:ind w:left="200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Alt 1: One TRS sequence with orthogonal cover as PEI transmitted in the PEI monitoring occasion where one orthogonal cover of the PEI indicates one subgroup or combination of subgroups</w:t>
      </w:r>
    </w:p>
    <w:p w14:paraId="0ADD5726" w14:textId="77777777" w:rsidR="00900040" w:rsidRPr="002D2149" w:rsidRDefault="00900040" w:rsidP="0057518F">
      <w:pPr>
        <w:pStyle w:val="ListParagraph"/>
        <w:numPr>
          <w:ilvl w:val="2"/>
          <w:numId w:val="26"/>
        </w:numPr>
        <w:spacing w:after="0" w:line="240" w:lineRule="auto"/>
        <w:ind w:left="272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FFS: Design details for the orthogonal cover</w:t>
      </w:r>
    </w:p>
    <w:p w14:paraId="686506B9" w14:textId="77777777" w:rsidR="00900040" w:rsidRPr="002D2149" w:rsidRDefault="00900040" w:rsidP="0057518F">
      <w:pPr>
        <w:pStyle w:val="ListParagraph"/>
        <w:numPr>
          <w:ilvl w:val="1"/>
          <w:numId w:val="26"/>
        </w:numPr>
        <w:spacing w:after="0" w:line="240" w:lineRule="auto"/>
        <w:ind w:left="200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 xml:space="preserve">Alt 2: A set of TRS sequences indicating the subgroups with one selected sequence transmitting in one TRS resource </w:t>
      </w:r>
    </w:p>
    <w:p w14:paraId="06BFD0B6" w14:textId="77777777" w:rsidR="00900040" w:rsidRPr="002D2149" w:rsidRDefault="00900040" w:rsidP="0057518F">
      <w:pPr>
        <w:pStyle w:val="ListParagraph"/>
        <w:numPr>
          <w:ilvl w:val="2"/>
          <w:numId w:val="26"/>
        </w:numPr>
        <w:spacing w:after="0" w:line="240" w:lineRule="auto"/>
        <w:ind w:left="272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 xml:space="preserve">FFS: Sequence mapping design for supporting up to 8 subgroups per PO and combination of subgroups </w:t>
      </w:r>
    </w:p>
    <w:p w14:paraId="07B68002" w14:textId="77777777" w:rsidR="00900040" w:rsidRPr="002D2149" w:rsidRDefault="00900040" w:rsidP="0057518F">
      <w:pPr>
        <w:pStyle w:val="ListParagraph"/>
        <w:numPr>
          <w:ilvl w:val="1"/>
          <w:numId w:val="26"/>
        </w:numPr>
        <w:spacing w:after="0" w:line="240" w:lineRule="auto"/>
        <w:ind w:left="200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Alt 3: Multiple TRS/CSI-RS resources FDMed/TDMed /CDMed in the same monitoring occasion where one TRS/CSI-RS resource indicates one subgroup</w:t>
      </w:r>
    </w:p>
    <w:p w14:paraId="7F596E71" w14:textId="77777777" w:rsidR="00900040" w:rsidRPr="002D2149" w:rsidRDefault="00900040" w:rsidP="0057518F">
      <w:pPr>
        <w:pStyle w:val="ListParagraph"/>
        <w:numPr>
          <w:ilvl w:val="2"/>
          <w:numId w:val="26"/>
        </w:numPr>
        <w:spacing w:after="0" w:line="240" w:lineRule="auto"/>
        <w:ind w:left="272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Reuse Rel-15/16 CSI-RS FDM/TDM/CDM patterns for supporting up to 8 subgroups per PO</w:t>
      </w:r>
    </w:p>
    <w:p w14:paraId="24EEDB37" w14:textId="77777777" w:rsidR="00900040" w:rsidRPr="002D2149" w:rsidRDefault="00900040" w:rsidP="0057518F">
      <w:pPr>
        <w:pStyle w:val="ListParagraph"/>
        <w:numPr>
          <w:ilvl w:val="0"/>
          <w:numId w:val="26"/>
        </w:numPr>
        <w:spacing w:after="0" w:line="240" w:lineRule="auto"/>
        <w:ind w:left="1287"/>
        <w:contextualSpacing w:val="0"/>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Note : It is RAN1 understanding that Physical-layer configuration(s) for paging early indication to the subgroups is subject to the same idle-mode reception bandwidth as CORESET-0 frequency span</w:t>
      </w:r>
    </w:p>
    <w:p w14:paraId="4C4DFC6E" w14:textId="77777777" w:rsidR="00900040" w:rsidRPr="002D2149" w:rsidRDefault="00900040" w:rsidP="002D2149">
      <w:pPr>
        <w:rPr>
          <w:rFonts w:ascii="Times New Roman" w:hAnsi="Times New Roman"/>
          <w:i/>
          <w:iCs/>
          <w:color w:val="2F5496" w:themeColor="accent1" w:themeShade="BF"/>
          <w:sz w:val="18"/>
          <w:szCs w:val="18"/>
          <w:lang w:eastAsia="zh-TW"/>
        </w:rPr>
      </w:pPr>
    </w:p>
    <w:p w14:paraId="66D9EC96" w14:textId="77777777" w:rsidR="00900040" w:rsidRPr="002D2149" w:rsidRDefault="00900040" w:rsidP="001223D1">
      <w:pPr>
        <w:ind w:left="567"/>
        <w:rPr>
          <w:rFonts w:ascii="Times New Roman" w:hAnsi="Times New Roman"/>
          <w:i/>
          <w:iCs/>
          <w:color w:val="2F5496" w:themeColor="accent1" w:themeShade="BF"/>
          <w:sz w:val="18"/>
          <w:szCs w:val="18"/>
          <w:highlight w:val="green"/>
        </w:rPr>
      </w:pPr>
      <w:r w:rsidRPr="002D2149">
        <w:rPr>
          <w:rFonts w:ascii="Times New Roman" w:hAnsi="Times New Roman"/>
          <w:i/>
          <w:iCs/>
          <w:color w:val="2F5496" w:themeColor="accent1" w:themeShade="BF"/>
          <w:sz w:val="18"/>
          <w:szCs w:val="18"/>
          <w:highlight w:val="green"/>
        </w:rPr>
        <w:t>Agreement</w:t>
      </w:r>
    </w:p>
    <w:p w14:paraId="51563485" w14:textId="77777777" w:rsidR="00900040" w:rsidRPr="002D2149" w:rsidRDefault="00900040" w:rsidP="001223D1">
      <w:pPr>
        <w:ind w:left="567"/>
        <w:rPr>
          <w:rFonts w:ascii="Times New Roman" w:hAnsi="Times New Roman"/>
          <w:i/>
          <w:iCs/>
          <w:color w:val="2F5496" w:themeColor="accent1" w:themeShade="BF"/>
          <w:sz w:val="18"/>
          <w:szCs w:val="18"/>
        </w:rPr>
      </w:pPr>
      <w:r w:rsidRPr="002D2149">
        <w:rPr>
          <w:rFonts w:ascii="Times New Roman" w:hAnsi="Times New Roman"/>
          <w:b/>
          <w:bCs/>
          <w:i/>
          <w:iCs/>
          <w:color w:val="2F5496" w:themeColor="accent1" w:themeShade="BF"/>
          <w:sz w:val="18"/>
          <w:szCs w:val="18"/>
        </w:rPr>
        <w:t>Observation</w:t>
      </w:r>
      <w:r w:rsidRPr="002D2149">
        <w:rPr>
          <w:rFonts w:ascii="Times New Roman" w:hAnsi="Times New Roman"/>
          <w:i/>
          <w:iCs/>
          <w:color w:val="2F5496" w:themeColor="accent1" w:themeShade="BF"/>
          <w:sz w:val="18"/>
          <w:szCs w:val="18"/>
        </w:rPr>
        <w:t>:</w:t>
      </w:r>
    </w:p>
    <w:p w14:paraId="29184563" w14:textId="177E0EF5" w:rsidR="008E3604" w:rsidRPr="000C1E12" w:rsidRDefault="00900040" w:rsidP="000C1E12">
      <w:pPr>
        <w:ind w:left="567"/>
        <w:rPr>
          <w:rFonts w:ascii="Times New Roman" w:hAnsi="Times New Roman"/>
          <w:i/>
          <w:iCs/>
          <w:color w:val="2F5496" w:themeColor="accent1" w:themeShade="BF"/>
          <w:sz w:val="18"/>
          <w:szCs w:val="18"/>
        </w:rPr>
      </w:pPr>
      <w:r w:rsidRPr="002D2149">
        <w:rPr>
          <w:rFonts w:ascii="Times New Roman" w:hAnsi="Times New Roman"/>
          <w:i/>
          <w:iCs/>
          <w:color w:val="2F5496" w:themeColor="accent1" w:themeShade="BF"/>
          <w:sz w:val="18"/>
          <w:szCs w:val="18"/>
        </w:rPr>
        <w:t>For the comparison of PEI candidate designs, the following table</w:t>
      </w:r>
      <w:r w:rsidR="002D2149" w:rsidRPr="002D2149">
        <w:rPr>
          <w:rFonts w:ascii="Times New Roman" w:hAnsi="Times New Roman"/>
          <w:i/>
          <w:iCs/>
          <w:color w:val="2F5496" w:themeColor="accent1" w:themeShade="BF"/>
          <w:sz w:val="18"/>
          <w:szCs w:val="18"/>
        </w:rPr>
        <w:t xml:space="preserve"> </w:t>
      </w:r>
      <w:r w:rsidR="002D2149" w:rsidRPr="006254B1">
        <w:rPr>
          <w:rFonts w:ascii="Times New Roman" w:hAnsi="Times New Roman"/>
          <w:i/>
          <w:iCs/>
          <w:color w:val="2F5496" w:themeColor="accent1" w:themeShade="BF"/>
          <w:sz w:val="18"/>
          <w:szCs w:val="18"/>
          <w:u w:val="single"/>
        </w:rPr>
        <w:t>(see appendix)</w:t>
      </w:r>
      <w:r w:rsidRPr="002D2149">
        <w:rPr>
          <w:rFonts w:ascii="Times New Roman" w:hAnsi="Times New Roman"/>
          <w:i/>
          <w:iCs/>
          <w:color w:val="2F5496" w:themeColor="accent1" w:themeShade="BF"/>
          <w:sz w:val="18"/>
          <w:szCs w:val="18"/>
        </w:rPr>
        <w:t xml:space="preserve"> summarizes average power saving gains based on </w:t>
      </w:r>
      <w:r w:rsidR="00671EC6" w:rsidRPr="002D2149">
        <w:rPr>
          <w:rFonts w:ascii="Times New Roman" w:hAnsi="Times New Roman"/>
          <w:i/>
          <w:iCs/>
          <w:color w:val="2F5496" w:themeColor="accent1" w:themeShade="BF"/>
          <w:sz w:val="18"/>
          <w:szCs w:val="18"/>
        </w:rPr>
        <w:t>companies’</w:t>
      </w:r>
      <w:r w:rsidRPr="002D2149">
        <w:rPr>
          <w:rFonts w:ascii="Times New Roman" w:hAnsi="Times New Roman"/>
          <w:i/>
          <w:iCs/>
          <w:color w:val="2F5496" w:themeColor="accent1" w:themeShade="BF"/>
          <w:sz w:val="18"/>
          <w:szCs w:val="18"/>
        </w:rPr>
        <w:t xml:space="preserve"> contributions</w:t>
      </w:r>
      <w:r w:rsidR="002D2149" w:rsidRPr="002D2149">
        <w:rPr>
          <w:rFonts w:ascii="Times New Roman" w:hAnsi="Times New Roman"/>
          <w:i/>
          <w:iCs/>
          <w:color w:val="2F5496" w:themeColor="accent1" w:themeShade="BF"/>
          <w:sz w:val="18"/>
          <w:szCs w:val="18"/>
        </w:rPr>
        <w:t>.</w:t>
      </w:r>
    </w:p>
    <w:p w14:paraId="495969AB" w14:textId="450B839A" w:rsidR="0039449B" w:rsidRPr="00AC66BE" w:rsidRDefault="0039449B" w:rsidP="0032798A">
      <w:pPr>
        <w:spacing w:before="120"/>
        <w:rPr>
          <w:rFonts w:ascii="Times New Roman" w:hAnsi="Times New Roman"/>
        </w:rPr>
      </w:pPr>
      <w:r w:rsidRPr="00AC66BE">
        <w:rPr>
          <w:rFonts w:ascii="Times New Roman" w:hAnsi="Times New Roman"/>
        </w:rPr>
        <w:t>In this contribution,</w:t>
      </w:r>
      <w:r w:rsidR="008E3604">
        <w:rPr>
          <w:rFonts w:ascii="Times New Roman" w:hAnsi="Times New Roman"/>
        </w:rPr>
        <w:t xml:space="preserve"> we discuss</w:t>
      </w:r>
      <w:r w:rsidR="00B815C4" w:rsidRPr="00AC66BE">
        <w:rPr>
          <w:rFonts w:ascii="Times New Roman" w:hAnsi="Times New Roman"/>
        </w:rPr>
        <w:t xml:space="preserve"> </w:t>
      </w:r>
      <w:r w:rsidR="00D86B99">
        <w:rPr>
          <w:rFonts w:ascii="Times New Roman" w:hAnsi="Times New Roman"/>
        </w:rPr>
        <w:t>the</w:t>
      </w:r>
      <w:r w:rsidR="00C31FC6" w:rsidRPr="008F1435">
        <w:rPr>
          <w:rFonts w:ascii="Times New Roman" w:hAnsi="Times New Roman"/>
        </w:rPr>
        <w:t xml:space="preserve"> </w:t>
      </w:r>
      <w:r w:rsidR="00482C49">
        <w:rPr>
          <w:rFonts w:ascii="Times New Roman" w:hAnsi="Times New Roman"/>
        </w:rPr>
        <w:t>remaining issues</w:t>
      </w:r>
      <w:r w:rsidR="00D86B99">
        <w:rPr>
          <w:rFonts w:ascii="Times New Roman" w:hAnsi="Times New Roman"/>
        </w:rPr>
        <w:t xml:space="preserve"> on the power saving enhancement </w:t>
      </w:r>
      <w:r w:rsidR="0032798A">
        <w:rPr>
          <w:rFonts w:ascii="Times New Roman" w:hAnsi="Times New Roman"/>
        </w:rPr>
        <w:t>for paging reception</w:t>
      </w:r>
      <w:r w:rsidR="00F6592B">
        <w:rPr>
          <w:rFonts w:ascii="Times New Roman" w:hAnsi="Times New Roman"/>
        </w:rPr>
        <w:t xml:space="preserve">, related to down selection of PEI candidates, </w:t>
      </w:r>
      <w:r w:rsidR="00A85AB0">
        <w:rPr>
          <w:rFonts w:ascii="Times New Roman" w:hAnsi="Times New Roman"/>
        </w:rPr>
        <w:t>s</w:t>
      </w:r>
      <w:r w:rsidR="00C75AA8">
        <w:rPr>
          <w:rFonts w:ascii="Times New Roman" w:hAnsi="Times New Roman"/>
        </w:rPr>
        <w:t>ubgrouping</w:t>
      </w:r>
      <w:r w:rsidR="00004C71">
        <w:rPr>
          <w:rFonts w:ascii="Times New Roman" w:hAnsi="Times New Roman"/>
        </w:rPr>
        <w:t xml:space="preserve">, </w:t>
      </w:r>
      <w:r w:rsidR="00A85AB0">
        <w:rPr>
          <w:rFonts w:ascii="Times New Roman" w:hAnsi="Times New Roman"/>
        </w:rPr>
        <w:t>c</w:t>
      </w:r>
      <w:r w:rsidR="00004C71">
        <w:rPr>
          <w:rFonts w:ascii="Times New Roman" w:hAnsi="Times New Roman"/>
        </w:rPr>
        <w:t>o-exist</w:t>
      </w:r>
      <w:r w:rsidR="008469CD">
        <w:rPr>
          <w:rFonts w:ascii="Times New Roman" w:hAnsi="Times New Roman"/>
        </w:rPr>
        <w:t>ence with legac</w:t>
      </w:r>
      <w:r w:rsidR="005B560A">
        <w:rPr>
          <w:rFonts w:ascii="Times New Roman" w:hAnsi="Times New Roman"/>
        </w:rPr>
        <w:t xml:space="preserve">y signals and finally </w:t>
      </w:r>
      <w:r w:rsidR="00DA0528">
        <w:rPr>
          <w:rFonts w:ascii="Times New Roman" w:hAnsi="Times New Roman"/>
        </w:rPr>
        <w:t>PEI</w:t>
      </w:r>
      <w:r w:rsidR="000671C8">
        <w:rPr>
          <w:rFonts w:ascii="Times New Roman" w:hAnsi="Times New Roman"/>
        </w:rPr>
        <w:t xml:space="preserve"> </w:t>
      </w:r>
      <w:r w:rsidR="00877BDA">
        <w:rPr>
          <w:rFonts w:ascii="Times New Roman" w:hAnsi="Times New Roman"/>
        </w:rPr>
        <w:t>for</w:t>
      </w:r>
      <w:r w:rsidR="00AD6DAB">
        <w:rPr>
          <w:rFonts w:ascii="Times New Roman" w:hAnsi="Times New Roman"/>
        </w:rPr>
        <w:t xml:space="preserve"> FR2</w:t>
      </w:r>
    </w:p>
    <w:p w14:paraId="0637AF39" w14:textId="40CB55C4" w:rsidR="0039449B" w:rsidRDefault="008C4F52" w:rsidP="009F6544">
      <w:pPr>
        <w:pStyle w:val="Heading1"/>
        <w:rPr>
          <w:lang w:val="en-US"/>
        </w:rPr>
      </w:pPr>
      <w:r>
        <w:rPr>
          <w:lang w:val="en-US"/>
        </w:rPr>
        <w:t xml:space="preserve">Discussion </w:t>
      </w:r>
    </w:p>
    <w:p w14:paraId="3AC974C0" w14:textId="670D69B8" w:rsidR="00606851" w:rsidRDefault="00C2364A" w:rsidP="00D2652D">
      <w:pPr>
        <w:overflowPunct/>
        <w:autoSpaceDE/>
        <w:autoSpaceDN/>
        <w:adjustRightInd/>
        <w:spacing w:after="160"/>
        <w:textAlignment w:val="auto"/>
        <w:rPr>
          <w:rFonts w:ascii="Times New Roman" w:eastAsia="Calibri" w:hAnsi="Times New Roman"/>
          <w:color w:val="000000"/>
          <w:lang w:eastAsia="zh-TW"/>
        </w:rPr>
      </w:pPr>
      <w:r w:rsidRPr="00C2364A">
        <w:rPr>
          <w:rFonts w:ascii="Times New Roman" w:eastAsia="Calibri" w:hAnsi="Times New Roman"/>
          <w:color w:val="000000"/>
          <w:lang w:eastAsia="zh-TW"/>
        </w:rPr>
        <w:t>During IDLE/INACTIVE mode</w:t>
      </w:r>
      <w:r w:rsidR="00F77FB5">
        <w:rPr>
          <w:rFonts w:ascii="Times New Roman" w:eastAsia="Calibri" w:hAnsi="Times New Roman"/>
          <w:color w:val="000000"/>
          <w:lang w:eastAsia="zh-TW"/>
        </w:rPr>
        <w:t xml:space="preserve"> and when</w:t>
      </w:r>
      <w:r w:rsidRPr="00C2364A">
        <w:rPr>
          <w:rFonts w:ascii="Times New Roman" w:eastAsia="Calibri" w:hAnsi="Times New Roman"/>
          <w:color w:val="000000"/>
          <w:lang w:eastAsia="zh-TW"/>
        </w:rPr>
        <w:t xml:space="preserve"> monitor</w:t>
      </w:r>
      <w:r w:rsidR="00D00E78">
        <w:rPr>
          <w:rFonts w:ascii="Times New Roman" w:eastAsia="Calibri" w:hAnsi="Times New Roman"/>
          <w:color w:val="000000"/>
          <w:lang w:eastAsia="zh-TW"/>
        </w:rPr>
        <w:t>ing</w:t>
      </w:r>
      <w:r w:rsidRPr="00C2364A">
        <w:rPr>
          <w:rFonts w:ascii="Times New Roman" w:eastAsia="Calibri" w:hAnsi="Times New Roman"/>
          <w:color w:val="000000"/>
          <w:lang w:eastAsia="zh-TW"/>
        </w:rPr>
        <w:t xml:space="preserve"> the channel for potential paging</w:t>
      </w:r>
      <w:r w:rsidR="00072B8B">
        <w:rPr>
          <w:rFonts w:ascii="Times New Roman" w:eastAsia="Calibri" w:hAnsi="Times New Roman"/>
          <w:color w:val="000000"/>
          <w:lang w:eastAsia="zh-TW"/>
        </w:rPr>
        <w:t xml:space="preserve">, </w:t>
      </w:r>
      <w:r w:rsidR="00EC1776">
        <w:rPr>
          <w:rFonts w:ascii="Times New Roman" w:eastAsia="Calibri" w:hAnsi="Times New Roman"/>
          <w:color w:val="000000"/>
          <w:lang w:eastAsia="zh-TW"/>
        </w:rPr>
        <w:t>t</w:t>
      </w:r>
      <w:r w:rsidRPr="00C2364A">
        <w:rPr>
          <w:rFonts w:ascii="Times New Roman" w:eastAsia="Calibri" w:hAnsi="Times New Roman"/>
          <w:color w:val="000000"/>
          <w:lang w:eastAsia="zh-TW"/>
        </w:rPr>
        <w:t xml:space="preserve">he UE needs to be fully synchronized to be able to decode paging DCI and </w:t>
      </w:r>
      <w:r w:rsidR="00340B05">
        <w:rPr>
          <w:rFonts w:ascii="Times New Roman" w:eastAsia="Calibri" w:hAnsi="Times New Roman"/>
          <w:color w:val="000000"/>
          <w:lang w:eastAsia="zh-TW"/>
        </w:rPr>
        <w:t xml:space="preserve">a </w:t>
      </w:r>
      <w:r w:rsidRPr="00C2364A">
        <w:rPr>
          <w:rFonts w:ascii="Times New Roman" w:eastAsia="Calibri" w:hAnsi="Times New Roman"/>
          <w:color w:val="000000"/>
          <w:lang w:eastAsia="zh-TW"/>
        </w:rPr>
        <w:t>paging message</w:t>
      </w:r>
      <w:r w:rsidR="00C219DE">
        <w:rPr>
          <w:rFonts w:ascii="Times New Roman" w:eastAsia="Calibri" w:hAnsi="Times New Roman"/>
          <w:color w:val="000000"/>
          <w:lang w:eastAsia="zh-TW"/>
        </w:rPr>
        <w:t>.</w:t>
      </w:r>
      <w:r w:rsidRPr="00C2364A">
        <w:rPr>
          <w:rFonts w:ascii="Times New Roman" w:eastAsia="Calibri" w:hAnsi="Times New Roman"/>
          <w:color w:val="000000"/>
          <w:lang w:eastAsia="zh-TW"/>
        </w:rPr>
        <w:t xml:space="preserve"> </w:t>
      </w:r>
      <w:r w:rsidR="00D2652D" w:rsidRPr="00D2652D">
        <w:rPr>
          <w:rFonts w:ascii="Times New Roman" w:eastAsia="Calibri" w:hAnsi="Times New Roman"/>
          <w:color w:val="000000"/>
          <w:lang w:eastAsia="zh-TW"/>
        </w:rPr>
        <w:t xml:space="preserve">As </w:t>
      </w:r>
      <w:r w:rsidR="000A1712">
        <w:rPr>
          <w:rFonts w:ascii="Times New Roman" w:eastAsia="Calibri" w:hAnsi="Times New Roman"/>
          <w:color w:val="000000"/>
          <w:lang w:eastAsia="zh-TW"/>
        </w:rPr>
        <w:t>can be seen</w:t>
      </w:r>
      <w:r w:rsidR="00CC12A3">
        <w:rPr>
          <w:rFonts w:ascii="Times New Roman" w:eastAsia="Calibri" w:hAnsi="Times New Roman"/>
          <w:color w:val="000000"/>
          <w:lang w:eastAsia="zh-TW"/>
        </w:rPr>
        <w:t xml:space="preserve"> in</w:t>
      </w:r>
      <w:r w:rsidR="0094677A">
        <w:rPr>
          <w:rFonts w:ascii="Times New Roman" w:eastAsia="Calibri" w:hAnsi="Times New Roman"/>
          <w:color w:val="000000"/>
          <w:lang w:eastAsia="zh-TW"/>
        </w:rPr>
        <w:t xml:space="preserve"> </w:t>
      </w:r>
      <w:r w:rsidR="0094677A">
        <w:rPr>
          <w:rFonts w:ascii="Times New Roman" w:eastAsia="Calibri" w:hAnsi="Times New Roman"/>
          <w:color w:val="000000"/>
          <w:lang w:eastAsia="zh-TW"/>
        </w:rPr>
        <w:fldChar w:fldCharType="begin"/>
      </w:r>
      <w:r w:rsidR="0094677A">
        <w:rPr>
          <w:rFonts w:ascii="Times New Roman" w:eastAsia="Calibri" w:hAnsi="Times New Roman"/>
          <w:color w:val="000000"/>
          <w:lang w:eastAsia="zh-TW"/>
        </w:rPr>
        <w:instrText xml:space="preserve"> REF _Ref78970603 \r \h </w:instrText>
      </w:r>
      <w:r w:rsidR="0094677A">
        <w:rPr>
          <w:rFonts w:ascii="Times New Roman" w:eastAsia="Calibri" w:hAnsi="Times New Roman"/>
          <w:color w:val="000000"/>
          <w:lang w:eastAsia="zh-TW"/>
        </w:rPr>
      </w:r>
      <w:r w:rsidR="0094677A">
        <w:rPr>
          <w:rFonts w:ascii="Times New Roman" w:eastAsia="Calibri" w:hAnsi="Times New Roman"/>
          <w:color w:val="000000"/>
          <w:lang w:eastAsia="zh-TW"/>
        </w:rPr>
        <w:fldChar w:fldCharType="separate"/>
      </w:r>
      <w:r w:rsidR="0086361A">
        <w:rPr>
          <w:rFonts w:ascii="Times New Roman" w:eastAsia="Calibri" w:hAnsi="Times New Roman"/>
          <w:color w:val="000000"/>
          <w:lang w:eastAsia="zh-TW"/>
        </w:rPr>
        <w:t>[3]</w:t>
      </w:r>
      <w:r w:rsidR="0094677A">
        <w:rPr>
          <w:rFonts w:ascii="Times New Roman" w:eastAsia="Calibri" w:hAnsi="Times New Roman"/>
          <w:color w:val="000000"/>
          <w:lang w:eastAsia="zh-TW"/>
        </w:rPr>
        <w:fldChar w:fldCharType="end"/>
      </w:r>
      <w:r w:rsidR="00D2652D" w:rsidRPr="00D2652D">
        <w:rPr>
          <w:rFonts w:ascii="Times New Roman" w:eastAsia="Calibri" w:hAnsi="Times New Roman"/>
          <w:color w:val="000000"/>
          <w:lang w:eastAsia="zh-TW"/>
        </w:rPr>
        <w:t>, the cost of transition from/to sleep</w:t>
      </w:r>
      <w:r w:rsidR="00287AFE">
        <w:rPr>
          <w:rFonts w:ascii="Times New Roman" w:eastAsia="Calibri" w:hAnsi="Times New Roman"/>
          <w:color w:val="000000"/>
          <w:lang w:eastAsia="zh-TW"/>
        </w:rPr>
        <w:t xml:space="preserve"> states</w:t>
      </w:r>
      <w:r w:rsidR="00D2652D" w:rsidRPr="00D2652D">
        <w:rPr>
          <w:rFonts w:ascii="Times New Roman" w:eastAsia="Calibri" w:hAnsi="Times New Roman"/>
          <w:color w:val="000000"/>
          <w:lang w:eastAsia="zh-TW"/>
        </w:rPr>
        <w:t xml:space="preserve"> and synchronization necessary </w:t>
      </w:r>
      <w:r w:rsidR="007B13FF">
        <w:rPr>
          <w:rFonts w:ascii="Times New Roman" w:eastAsia="Calibri" w:hAnsi="Times New Roman"/>
          <w:color w:val="000000"/>
          <w:lang w:eastAsia="zh-TW"/>
        </w:rPr>
        <w:t>to decode</w:t>
      </w:r>
      <w:r w:rsidR="00D2652D" w:rsidRPr="00D2652D">
        <w:rPr>
          <w:rFonts w:ascii="Times New Roman" w:eastAsia="Calibri" w:hAnsi="Times New Roman"/>
          <w:color w:val="000000"/>
          <w:lang w:eastAsia="zh-TW"/>
        </w:rPr>
        <w:t xml:space="preserve"> paging DCI and paging message </w:t>
      </w:r>
      <w:r w:rsidR="0054230B">
        <w:rPr>
          <w:rFonts w:ascii="Times New Roman" w:eastAsia="Calibri" w:hAnsi="Times New Roman"/>
          <w:color w:val="000000"/>
          <w:lang w:eastAsia="zh-TW"/>
        </w:rPr>
        <w:t xml:space="preserve">(for the studied scenarios) </w:t>
      </w:r>
      <w:r w:rsidR="00D2652D" w:rsidRPr="00D2652D">
        <w:rPr>
          <w:rFonts w:ascii="Times New Roman" w:eastAsia="Calibri" w:hAnsi="Times New Roman"/>
          <w:color w:val="000000"/>
          <w:lang w:eastAsia="zh-TW"/>
        </w:rPr>
        <w:t xml:space="preserve">is about 50% - 60% of the total average power consumption in one DRX cycle. </w:t>
      </w:r>
      <w:r w:rsidR="004A244A">
        <w:rPr>
          <w:rFonts w:ascii="Times New Roman" w:eastAsia="Calibri" w:hAnsi="Times New Roman"/>
          <w:color w:val="000000"/>
          <w:lang w:eastAsia="zh-TW"/>
        </w:rPr>
        <w:t>This means that even though the</w:t>
      </w:r>
      <w:r w:rsidR="00364E7B">
        <w:rPr>
          <w:rFonts w:ascii="Times New Roman" w:eastAsia="Calibri" w:hAnsi="Times New Roman"/>
          <w:color w:val="000000"/>
          <w:lang w:eastAsia="zh-TW"/>
        </w:rPr>
        <w:t xml:space="preserve"> cost for </w:t>
      </w:r>
      <w:r w:rsidR="00C12648">
        <w:rPr>
          <w:rFonts w:ascii="Times New Roman" w:eastAsia="Calibri" w:hAnsi="Times New Roman"/>
          <w:color w:val="000000"/>
          <w:lang w:eastAsia="zh-TW"/>
        </w:rPr>
        <w:t xml:space="preserve">idle PO monitoring and overhearing/false-paging is relatively low, the actual total cost </w:t>
      </w:r>
      <w:r w:rsidR="00FC2F03">
        <w:rPr>
          <w:rFonts w:ascii="Times New Roman" w:eastAsia="Calibri" w:hAnsi="Times New Roman"/>
          <w:color w:val="000000"/>
          <w:lang w:eastAsia="zh-TW"/>
        </w:rPr>
        <w:t xml:space="preserve">can become significant when </w:t>
      </w:r>
      <w:r w:rsidR="00E24E78">
        <w:rPr>
          <w:rFonts w:ascii="Times New Roman" w:eastAsia="Calibri" w:hAnsi="Times New Roman"/>
          <w:color w:val="000000"/>
          <w:lang w:eastAsia="zh-TW"/>
        </w:rPr>
        <w:t>the synchronization and transition cost are taken into account.</w:t>
      </w:r>
      <w:r w:rsidR="001A4880">
        <w:rPr>
          <w:rFonts w:ascii="Times New Roman" w:eastAsia="Calibri" w:hAnsi="Times New Roman"/>
          <w:color w:val="000000"/>
          <w:lang w:eastAsia="zh-TW"/>
        </w:rPr>
        <w:t xml:space="preserve"> </w:t>
      </w:r>
      <w:r w:rsidR="00AB5786">
        <w:rPr>
          <w:rFonts w:ascii="Times New Roman" w:eastAsia="Calibri" w:hAnsi="Times New Roman"/>
          <w:color w:val="000000"/>
          <w:lang w:eastAsia="zh-TW"/>
        </w:rPr>
        <w:t>This is particularly</w:t>
      </w:r>
      <w:r w:rsidR="008C43CA">
        <w:rPr>
          <w:rFonts w:ascii="Times New Roman" w:eastAsia="Calibri" w:hAnsi="Times New Roman"/>
          <w:color w:val="000000"/>
          <w:lang w:eastAsia="zh-TW"/>
        </w:rPr>
        <w:t xml:space="preserve"> true for scenarios where the UE is in bad coverage.</w:t>
      </w:r>
    </w:p>
    <w:p w14:paraId="13FCF445" w14:textId="77777777" w:rsidR="00606851" w:rsidRDefault="00606851" w:rsidP="00606851">
      <w:pPr>
        <w:rPr>
          <w:rFonts w:ascii="Times New Roman" w:hAnsi="Times New Roman"/>
          <w:b/>
          <w:i/>
        </w:rPr>
      </w:pPr>
      <w:r w:rsidRPr="003A273D">
        <w:rPr>
          <w:rFonts w:ascii="Times New Roman" w:hAnsi="Times New Roman"/>
          <w:b/>
          <w:i/>
        </w:rPr>
        <w:t>O</w:t>
      </w:r>
      <w:r>
        <w:rPr>
          <w:rFonts w:ascii="Times New Roman" w:hAnsi="Times New Roman"/>
          <w:b/>
          <w:i/>
        </w:rPr>
        <w:t xml:space="preserve">bservation </w:t>
      </w:r>
      <w:r w:rsidRPr="003A273D">
        <w:rPr>
          <w:rFonts w:ascii="Times New Roman" w:hAnsi="Times New Roman"/>
          <w:b/>
          <w:i/>
        </w:rPr>
        <w:t>1</w:t>
      </w:r>
      <w:r>
        <w:rPr>
          <w:rFonts w:ascii="Times New Roman" w:hAnsi="Times New Roman"/>
          <w:b/>
          <w:i/>
        </w:rPr>
        <w:t xml:space="preserve"> – The cost of transition from/to deep sleep as well as synchronization cost are dominant sources of power/energy consumption.</w:t>
      </w:r>
    </w:p>
    <w:p w14:paraId="6A33AC5E" w14:textId="77777777" w:rsidR="00606851" w:rsidRDefault="00606851" w:rsidP="00606851">
      <w:pPr>
        <w:rPr>
          <w:rFonts w:ascii="Times New Roman" w:hAnsi="Times New Roman"/>
          <w:b/>
          <w:iCs/>
        </w:rPr>
      </w:pPr>
    </w:p>
    <w:p w14:paraId="5B687FEB" w14:textId="7FF31EEC" w:rsidR="00606851" w:rsidRPr="005159E8" w:rsidRDefault="00F7089E" w:rsidP="00606851">
      <w:pPr>
        <w:rPr>
          <w:rFonts w:ascii="Times New Roman" w:hAnsi="Times New Roman"/>
          <w:b/>
          <w:iCs/>
        </w:rPr>
      </w:pPr>
      <w:r>
        <w:rPr>
          <w:rFonts w:ascii="Times New Roman" w:hAnsi="Times New Roman"/>
          <w:bCs/>
          <w:iCs/>
        </w:rPr>
        <w:t>For UE power saving and t</w:t>
      </w:r>
      <w:r w:rsidR="00606851" w:rsidRPr="00122810">
        <w:rPr>
          <w:rFonts w:ascii="Times New Roman" w:hAnsi="Times New Roman"/>
          <w:bCs/>
          <w:iCs/>
        </w:rPr>
        <w:t xml:space="preserve">o </w:t>
      </w:r>
      <w:r w:rsidR="00606851">
        <w:rPr>
          <w:rFonts w:ascii="Times New Roman" w:hAnsi="Times New Roman"/>
          <w:bCs/>
          <w:iCs/>
        </w:rPr>
        <w:t>reduce the cost of unnecessary paging and for paging enhancement, we need to provide solutions where the UE can avoid</w:t>
      </w:r>
      <w:r w:rsidR="005B6FC9">
        <w:rPr>
          <w:rFonts w:ascii="Times New Roman" w:hAnsi="Times New Roman"/>
          <w:bCs/>
          <w:iCs/>
        </w:rPr>
        <w:t xml:space="preserve"> </w:t>
      </w:r>
      <w:r w:rsidR="0086695C">
        <w:rPr>
          <w:rFonts w:ascii="Times New Roman" w:hAnsi="Times New Roman"/>
          <w:bCs/>
          <w:iCs/>
        </w:rPr>
        <w:t>unnecessarily</w:t>
      </w:r>
      <w:r w:rsidR="00606851">
        <w:rPr>
          <w:rFonts w:ascii="Times New Roman" w:hAnsi="Times New Roman"/>
          <w:bCs/>
          <w:iCs/>
        </w:rPr>
        <w:t xml:space="preserve"> entering power consuming transition and synchronization states</w:t>
      </w:r>
      <w:r w:rsidR="008F3DF5">
        <w:rPr>
          <w:rFonts w:ascii="Times New Roman" w:hAnsi="Times New Roman"/>
          <w:bCs/>
          <w:iCs/>
        </w:rPr>
        <w:t>, when there is no paging for a UE.</w:t>
      </w:r>
    </w:p>
    <w:p w14:paraId="5300382E" w14:textId="77777777" w:rsidR="00606851" w:rsidRDefault="00606851" w:rsidP="00606851">
      <w:pPr>
        <w:rPr>
          <w:rFonts w:ascii="Times New Roman" w:hAnsi="Times New Roman"/>
          <w:b/>
          <w:i/>
        </w:rPr>
      </w:pPr>
    </w:p>
    <w:p w14:paraId="0AC7CF8E" w14:textId="20159CD6" w:rsidR="003C744A" w:rsidRDefault="00606851" w:rsidP="00606851">
      <w:pPr>
        <w:rPr>
          <w:rFonts w:ascii="Times New Roman" w:hAnsi="Times New Roman"/>
          <w:b/>
          <w:bCs/>
          <w:i/>
          <w:iCs/>
        </w:rPr>
      </w:pPr>
      <w:r w:rsidRPr="00BF42F0">
        <w:rPr>
          <w:rFonts w:ascii="Times New Roman" w:hAnsi="Times New Roman"/>
          <w:b/>
          <w:i/>
        </w:rPr>
        <w:t xml:space="preserve">Proposal 1 – </w:t>
      </w:r>
      <w:r w:rsidRPr="00BF42F0">
        <w:rPr>
          <w:rFonts w:ascii="Times New Roman" w:hAnsi="Times New Roman"/>
          <w:b/>
          <w:bCs/>
          <w:i/>
          <w:iCs/>
        </w:rPr>
        <w:t xml:space="preserve">Paging enhancement schemes should avoid </w:t>
      </w:r>
      <w:r>
        <w:rPr>
          <w:rFonts w:ascii="Times New Roman" w:hAnsi="Times New Roman"/>
          <w:b/>
          <w:bCs/>
          <w:i/>
          <w:iCs/>
        </w:rPr>
        <w:t xml:space="preserve">the </w:t>
      </w:r>
      <w:r w:rsidRPr="00BF42F0">
        <w:rPr>
          <w:rFonts w:ascii="Times New Roman" w:hAnsi="Times New Roman"/>
          <w:b/>
          <w:bCs/>
          <w:i/>
          <w:iCs/>
        </w:rPr>
        <w:t>UE unnecessarily transition</w:t>
      </w:r>
      <w:r>
        <w:rPr>
          <w:rFonts w:ascii="Times New Roman" w:hAnsi="Times New Roman"/>
          <w:b/>
          <w:bCs/>
          <w:i/>
          <w:iCs/>
        </w:rPr>
        <w:t>ing</w:t>
      </w:r>
      <w:r w:rsidRPr="00BF42F0">
        <w:rPr>
          <w:rFonts w:ascii="Times New Roman" w:hAnsi="Times New Roman"/>
          <w:b/>
          <w:bCs/>
          <w:i/>
          <w:iCs/>
        </w:rPr>
        <w:t xml:space="preserve"> from/to sleep</w:t>
      </w:r>
      <w:r w:rsidR="002F3465">
        <w:rPr>
          <w:rFonts w:ascii="Times New Roman" w:hAnsi="Times New Roman"/>
          <w:b/>
          <w:bCs/>
          <w:i/>
          <w:iCs/>
        </w:rPr>
        <w:t xml:space="preserve"> states</w:t>
      </w:r>
      <w:r w:rsidRPr="00BF42F0">
        <w:rPr>
          <w:rFonts w:ascii="Times New Roman" w:hAnsi="Times New Roman"/>
          <w:b/>
          <w:bCs/>
          <w:i/>
          <w:iCs/>
        </w:rPr>
        <w:t xml:space="preserve"> and </w:t>
      </w:r>
      <w:r>
        <w:rPr>
          <w:rFonts w:ascii="Times New Roman" w:hAnsi="Times New Roman"/>
          <w:b/>
          <w:bCs/>
          <w:i/>
          <w:iCs/>
        </w:rPr>
        <w:t xml:space="preserve">from/to </w:t>
      </w:r>
      <w:r w:rsidRPr="00BF42F0">
        <w:rPr>
          <w:rFonts w:ascii="Times New Roman" w:hAnsi="Times New Roman"/>
          <w:b/>
          <w:bCs/>
          <w:i/>
          <w:iCs/>
        </w:rPr>
        <w:t>synchronization states.</w:t>
      </w:r>
    </w:p>
    <w:p w14:paraId="6DE02342" w14:textId="5A20E158" w:rsidR="004B391B" w:rsidRPr="001C5C28" w:rsidRDefault="004B391B" w:rsidP="00606851">
      <w:pPr>
        <w:rPr>
          <w:rFonts w:ascii="Times New Roman" w:hAnsi="Times New Roman"/>
          <w:b/>
          <w:bCs/>
        </w:rPr>
      </w:pPr>
    </w:p>
    <w:p w14:paraId="10C61B57" w14:textId="519805EC" w:rsidR="00C2364A" w:rsidRDefault="000339D3" w:rsidP="002363EA">
      <w:pPr>
        <w:pStyle w:val="Heading2"/>
        <w:tabs>
          <w:tab w:val="clear" w:pos="1286"/>
          <w:tab w:val="num" w:pos="710"/>
        </w:tabs>
        <w:ind w:hanging="1286"/>
        <w:rPr>
          <w:lang w:val="en-US" w:eastAsia="zh-TW"/>
        </w:rPr>
      </w:pPr>
      <w:bookmarkStart w:id="3" w:name="_Ref68166303"/>
      <w:r>
        <w:rPr>
          <w:lang w:val="en-US" w:eastAsia="zh-TW"/>
        </w:rPr>
        <w:t>Down-selection of p</w:t>
      </w:r>
      <w:r w:rsidR="00790F06" w:rsidRPr="009A06DF">
        <w:rPr>
          <w:lang w:val="en-US" w:eastAsia="zh-TW"/>
        </w:rPr>
        <w:t>aging early indication (PEI)</w:t>
      </w:r>
      <w:bookmarkEnd w:id="3"/>
      <w:r>
        <w:rPr>
          <w:lang w:val="en-US" w:eastAsia="zh-TW"/>
        </w:rPr>
        <w:t xml:space="preserve"> candidates</w:t>
      </w:r>
    </w:p>
    <w:p w14:paraId="7C570FF7" w14:textId="656C078E" w:rsidR="00DC02CE" w:rsidRPr="00CB10BA" w:rsidRDefault="001C60BA" w:rsidP="0002765D">
      <w:pPr>
        <w:rPr>
          <w:rFonts w:ascii="Times New Roman" w:hAnsi="Times New Roman"/>
        </w:rPr>
      </w:pPr>
      <w:r>
        <w:rPr>
          <w:rFonts w:ascii="Times New Roman" w:hAnsi="Times New Roman"/>
        </w:rPr>
        <w:t>Given</w:t>
      </w:r>
      <w:r w:rsidR="00DF3EE5">
        <w:rPr>
          <w:rFonts w:ascii="Times New Roman" w:hAnsi="Times New Roman"/>
        </w:rPr>
        <w:t xml:space="preserve"> the three candidate </w:t>
      </w:r>
      <w:r w:rsidR="00933FFE">
        <w:rPr>
          <w:rFonts w:ascii="Times New Roman" w:hAnsi="Times New Roman"/>
        </w:rPr>
        <w:t>schemes</w:t>
      </w:r>
      <w:r w:rsidR="006E5594">
        <w:rPr>
          <w:rFonts w:ascii="Times New Roman" w:hAnsi="Times New Roman"/>
        </w:rPr>
        <w:t>, i.e</w:t>
      </w:r>
      <w:r w:rsidR="00EC2E87">
        <w:rPr>
          <w:rFonts w:ascii="Times New Roman" w:hAnsi="Times New Roman"/>
        </w:rPr>
        <w:t>., PDCCH-based PEI, SSS-based PEI, and TRS/CSI-RS</w:t>
      </w:r>
      <w:r w:rsidR="00316804">
        <w:rPr>
          <w:rFonts w:ascii="Times New Roman" w:hAnsi="Times New Roman"/>
        </w:rPr>
        <w:t>-based PEI,</w:t>
      </w:r>
      <w:r w:rsidR="00933FFE">
        <w:rPr>
          <w:rFonts w:ascii="Times New Roman" w:hAnsi="Times New Roman"/>
        </w:rPr>
        <w:t xml:space="preserve"> </w:t>
      </w:r>
      <w:r w:rsidR="004744F5" w:rsidRPr="00CB10BA">
        <w:rPr>
          <w:rFonts w:ascii="Times New Roman" w:hAnsi="Times New Roman"/>
        </w:rPr>
        <w:t xml:space="preserve">for PEI physical-layer channel/signal </w:t>
      </w:r>
      <w:r w:rsidR="00933FFE">
        <w:rPr>
          <w:rFonts w:ascii="Times New Roman" w:hAnsi="Times New Roman"/>
        </w:rPr>
        <w:t xml:space="preserve">for </w:t>
      </w:r>
      <w:r w:rsidR="002207BF">
        <w:rPr>
          <w:rFonts w:ascii="Times New Roman" w:hAnsi="Times New Roman"/>
        </w:rPr>
        <w:t xml:space="preserve">paging enhancement, </w:t>
      </w:r>
      <w:r w:rsidR="0002765D">
        <w:rPr>
          <w:rFonts w:ascii="Times New Roman" w:hAnsi="Times New Roman"/>
        </w:rPr>
        <w:t>it</w:t>
      </w:r>
      <w:r w:rsidR="00DC02CE">
        <w:rPr>
          <w:rFonts w:ascii="Times New Roman" w:hAnsi="Times New Roman"/>
        </w:rPr>
        <w:t xml:space="preserve"> was </w:t>
      </w:r>
      <w:r w:rsidR="00DC02CE" w:rsidRPr="00CB10BA">
        <w:rPr>
          <w:rFonts w:ascii="Times New Roman" w:hAnsi="Times New Roman"/>
        </w:rPr>
        <w:t>concluded</w:t>
      </w:r>
      <w:r w:rsidR="0002765D" w:rsidRPr="00CB10BA">
        <w:rPr>
          <w:rFonts w:ascii="Times New Roman" w:hAnsi="Times New Roman"/>
        </w:rPr>
        <w:t xml:space="preserve"> </w:t>
      </w:r>
      <w:r w:rsidR="006E5594">
        <w:rPr>
          <w:rFonts w:ascii="Times New Roman" w:hAnsi="Times New Roman"/>
        </w:rPr>
        <w:t xml:space="preserve">in </w:t>
      </w:r>
      <w:r w:rsidR="006E5594">
        <w:rPr>
          <w:rFonts w:ascii="Times New Roman" w:hAnsi="Times New Roman"/>
        </w:rPr>
        <w:fldChar w:fldCharType="begin"/>
      </w:r>
      <w:r w:rsidR="006E5594">
        <w:rPr>
          <w:rFonts w:ascii="Times New Roman" w:hAnsi="Times New Roman"/>
        </w:rPr>
        <w:instrText xml:space="preserve"> REF _Ref78971059 \r \h </w:instrText>
      </w:r>
      <w:r w:rsidR="006E5594">
        <w:rPr>
          <w:rFonts w:ascii="Times New Roman" w:hAnsi="Times New Roman"/>
        </w:rPr>
      </w:r>
      <w:r w:rsidR="006E5594">
        <w:rPr>
          <w:rFonts w:ascii="Times New Roman" w:hAnsi="Times New Roman"/>
        </w:rPr>
        <w:fldChar w:fldCharType="separate"/>
      </w:r>
      <w:r w:rsidR="0086361A">
        <w:rPr>
          <w:rFonts w:ascii="Times New Roman" w:hAnsi="Times New Roman"/>
        </w:rPr>
        <w:t>[1]</w:t>
      </w:r>
      <w:r w:rsidR="006E5594">
        <w:rPr>
          <w:rFonts w:ascii="Times New Roman" w:hAnsi="Times New Roman"/>
        </w:rPr>
        <w:fldChar w:fldCharType="end"/>
      </w:r>
      <w:r w:rsidR="006E5594">
        <w:rPr>
          <w:rFonts w:ascii="Times New Roman" w:hAnsi="Times New Roman"/>
        </w:rPr>
        <w:t xml:space="preserve"> </w:t>
      </w:r>
      <w:r w:rsidR="0002765D" w:rsidRPr="00CB10BA">
        <w:rPr>
          <w:rFonts w:ascii="Times New Roman" w:hAnsi="Times New Roman"/>
        </w:rPr>
        <w:t>t</w:t>
      </w:r>
      <w:r w:rsidR="00DC02CE" w:rsidRPr="00CB10BA">
        <w:rPr>
          <w:rFonts w:ascii="Times New Roman" w:hAnsi="Times New Roman"/>
        </w:rPr>
        <w:t>o down-select one solution in RAN1 #106-e, using below as a starting point:</w:t>
      </w:r>
    </w:p>
    <w:p w14:paraId="330C7D14" w14:textId="77777777" w:rsidR="00DC02CE" w:rsidRPr="00CB10BA" w:rsidRDefault="00DC02CE" w:rsidP="0057518F">
      <w:pPr>
        <w:pStyle w:val="ListParagraph"/>
        <w:numPr>
          <w:ilvl w:val="0"/>
          <w:numId w:val="24"/>
        </w:numPr>
        <w:spacing w:after="0" w:line="240" w:lineRule="auto"/>
        <w:ind w:left="1287"/>
        <w:contextualSpacing w:val="0"/>
        <w:rPr>
          <w:rFonts w:ascii="Times New Roman" w:hAnsi="Times New Roman"/>
          <w:sz w:val="20"/>
          <w:szCs w:val="20"/>
        </w:rPr>
      </w:pPr>
      <w:r w:rsidRPr="00CB10BA">
        <w:rPr>
          <w:rFonts w:ascii="Times New Roman" w:hAnsi="Times New Roman"/>
          <w:sz w:val="20"/>
          <w:szCs w:val="20"/>
        </w:rPr>
        <w:t>PDCCH-based PEI</w:t>
      </w:r>
    </w:p>
    <w:p w14:paraId="012735F8" w14:textId="77777777" w:rsidR="00DC02CE" w:rsidRPr="00CB10BA" w:rsidRDefault="00DC02CE" w:rsidP="0057518F">
      <w:pPr>
        <w:pStyle w:val="ListParagraph"/>
        <w:numPr>
          <w:ilvl w:val="0"/>
          <w:numId w:val="24"/>
        </w:numPr>
        <w:spacing w:after="0" w:line="240" w:lineRule="auto"/>
        <w:ind w:left="1287"/>
        <w:contextualSpacing w:val="0"/>
        <w:rPr>
          <w:rFonts w:ascii="Times New Roman" w:hAnsi="Times New Roman"/>
          <w:sz w:val="20"/>
          <w:szCs w:val="20"/>
        </w:rPr>
      </w:pPr>
      <w:r w:rsidRPr="00CB10BA">
        <w:rPr>
          <w:rFonts w:ascii="Times New Roman" w:hAnsi="Times New Roman"/>
          <w:sz w:val="20"/>
          <w:szCs w:val="20"/>
        </w:rPr>
        <w:t>SSS-based PEI</w:t>
      </w:r>
    </w:p>
    <w:p w14:paraId="584E2C6E" w14:textId="77777777" w:rsidR="00DC02CE" w:rsidRPr="00CB10BA" w:rsidRDefault="00DC02CE" w:rsidP="0057518F">
      <w:pPr>
        <w:pStyle w:val="ListParagraph"/>
        <w:numPr>
          <w:ilvl w:val="0"/>
          <w:numId w:val="24"/>
        </w:numPr>
        <w:spacing w:after="0" w:line="240" w:lineRule="auto"/>
        <w:ind w:left="1287"/>
        <w:contextualSpacing w:val="0"/>
        <w:rPr>
          <w:rFonts w:ascii="Times New Roman" w:hAnsi="Times New Roman"/>
          <w:sz w:val="20"/>
          <w:szCs w:val="20"/>
        </w:rPr>
      </w:pPr>
      <w:r w:rsidRPr="00CB10BA">
        <w:rPr>
          <w:rFonts w:ascii="Times New Roman" w:hAnsi="Times New Roman"/>
          <w:sz w:val="20"/>
          <w:szCs w:val="20"/>
        </w:rPr>
        <w:t>TRS/CSI-RS-based PEI</w:t>
      </w:r>
    </w:p>
    <w:p w14:paraId="4A0B60C9" w14:textId="77777777" w:rsidR="00DC02CE" w:rsidRPr="00CB10BA" w:rsidRDefault="00DC02CE" w:rsidP="00DC02CE">
      <w:pPr>
        <w:pStyle w:val="ListParagraph"/>
        <w:ind w:left="567"/>
        <w:rPr>
          <w:rFonts w:ascii="Times New Roman" w:hAnsi="Times New Roman"/>
          <w:sz w:val="20"/>
          <w:szCs w:val="20"/>
        </w:rPr>
      </w:pPr>
      <w:r w:rsidRPr="00CB10BA">
        <w:rPr>
          <w:rFonts w:ascii="Times New Roman" w:hAnsi="Times New Roman"/>
          <w:sz w:val="20"/>
          <w:szCs w:val="20"/>
        </w:rPr>
        <w:t>Note: Additional details for each of the above 3 solutions are encouraged for more informed down-selection</w:t>
      </w:r>
    </w:p>
    <w:p w14:paraId="318CE8BF" w14:textId="77777777" w:rsidR="00DC02CE" w:rsidRPr="00CB10BA" w:rsidRDefault="00DC02CE" w:rsidP="00DC02CE">
      <w:pPr>
        <w:pStyle w:val="ListParagraph"/>
        <w:ind w:left="567"/>
        <w:rPr>
          <w:rFonts w:ascii="Times New Roman" w:hAnsi="Times New Roman"/>
          <w:sz w:val="20"/>
          <w:szCs w:val="20"/>
        </w:rPr>
      </w:pPr>
      <w:r w:rsidRPr="00CB10BA">
        <w:rPr>
          <w:rFonts w:ascii="Times New Roman" w:hAnsi="Times New Roman"/>
          <w:sz w:val="20"/>
          <w:szCs w:val="20"/>
        </w:rPr>
        <w:t>Note: further refinement of the above list is possible, e.g., by merging/further splitting, depending on significance of the commonality and/or differences.</w:t>
      </w:r>
    </w:p>
    <w:p w14:paraId="7FDDFACB" w14:textId="5A7E99A4" w:rsidR="00206CA7" w:rsidRDefault="00CD0102" w:rsidP="00DC02CE">
      <w:pPr>
        <w:rPr>
          <w:rFonts w:ascii="Times New Roman" w:eastAsia="Times New Roman" w:hAnsi="Times New Roman"/>
        </w:rPr>
      </w:pPr>
      <w:r>
        <w:rPr>
          <w:rFonts w:ascii="Times New Roman" w:eastAsia="Times New Roman" w:hAnsi="Times New Roman"/>
        </w:rPr>
        <w:lastRenderedPageBreak/>
        <w:t>B</w:t>
      </w:r>
      <w:r w:rsidRPr="00C205B9">
        <w:rPr>
          <w:rFonts w:ascii="Times New Roman" w:eastAsia="Times New Roman" w:hAnsi="Times New Roman"/>
        </w:rPr>
        <w:t xml:space="preserve">oth </w:t>
      </w:r>
      <w:r w:rsidRPr="00C205B9">
        <w:rPr>
          <w:rFonts w:ascii="Times New Roman" w:eastAsia="Times New Roman" w:hAnsi="Times New Roman"/>
          <w:i/>
          <w:u w:val="single"/>
        </w:rPr>
        <w:t xml:space="preserve">TRS/CSI-RS based and </w:t>
      </w:r>
      <w:r w:rsidRPr="00C205B9">
        <w:rPr>
          <w:rFonts w:ascii="Times New Roman" w:hAnsi="Times New Roman"/>
          <w:i/>
          <w:iCs/>
          <w:u w:val="single"/>
        </w:rPr>
        <w:t xml:space="preserve">SSS-based PEI </w:t>
      </w:r>
      <w:r w:rsidRPr="00C205B9">
        <w:rPr>
          <w:rFonts w:ascii="Times New Roman" w:eastAsia="Times New Roman" w:hAnsi="Times New Roman"/>
          <w:i/>
          <w:u w:val="single"/>
        </w:rPr>
        <w:t>design</w:t>
      </w:r>
      <w:r w:rsidRPr="00C205B9">
        <w:rPr>
          <w:rFonts w:ascii="Times New Roman" w:eastAsia="Times New Roman" w:hAnsi="Times New Roman"/>
        </w:rPr>
        <w:t xml:space="preserve"> </w:t>
      </w:r>
      <w:r>
        <w:rPr>
          <w:rFonts w:ascii="Times New Roman" w:eastAsia="Times New Roman" w:hAnsi="Times New Roman"/>
        </w:rPr>
        <w:t>are sequence-based signal design</w:t>
      </w:r>
      <w:r w:rsidR="00A26559">
        <w:rPr>
          <w:rFonts w:ascii="Times New Roman" w:eastAsia="Times New Roman" w:hAnsi="Times New Roman"/>
        </w:rPr>
        <w:t>s</w:t>
      </w:r>
      <w:r>
        <w:rPr>
          <w:rFonts w:ascii="Times New Roman" w:eastAsia="Times New Roman" w:hAnsi="Times New Roman"/>
        </w:rPr>
        <w:t>.</w:t>
      </w:r>
      <w:r w:rsidR="00C94513">
        <w:rPr>
          <w:rFonts w:ascii="Times New Roman" w:hAnsi="Times New Roman"/>
        </w:rPr>
        <w:t xml:space="preserve"> </w:t>
      </w:r>
      <w:r w:rsidR="00C94513" w:rsidRPr="00C205B9">
        <w:rPr>
          <w:rFonts w:ascii="Times New Roman" w:eastAsia="Times New Roman" w:hAnsi="Times New Roman"/>
        </w:rPr>
        <w:t xml:space="preserve">For </w:t>
      </w:r>
      <w:r w:rsidR="00C94513">
        <w:rPr>
          <w:rFonts w:ascii="Times New Roman" w:eastAsia="Times New Roman" w:hAnsi="Times New Roman"/>
        </w:rPr>
        <w:t xml:space="preserve">these schemes, </w:t>
      </w:r>
      <w:r w:rsidR="00C94513" w:rsidRPr="00C205B9">
        <w:rPr>
          <w:rFonts w:ascii="Times New Roman" w:hAnsi="Times New Roman"/>
        </w:rPr>
        <w:t>the UE, does not need to do any synchronization prior to its PEI detection.</w:t>
      </w:r>
      <w:r w:rsidR="003A30D8">
        <w:rPr>
          <w:rFonts w:ascii="Times New Roman" w:hAnsi="Times New Roman"/>
        </w:rPr>
        <w:t xml:space="preserve"> </w:t>
      </w:r>
      <w:r w:rsidR="003A30D8">
        <w:rPr>
          <w:rFonts w:ascii="Times New Roman" w:eastAsia="Times New Roman" w:hAnsi="Times New Roman"/>
        </w:rPr>
        <w:t>P</w:t>
      </w:r>
      <w:r w:rsidR="003A30D8" w:rsidRPr="00F7574C">
        <w:rPr>
          <w:rFonts w:ascii="Times New Roman" w:eastAsia="Times New Roman" w:hAnsi="Times New Roman"/>
        </w:rPr>
        <w:t xml:space="preserve">ractically/in principle only a correlator is needed </w:t>
      </w:r>
      <w:r w:rsidR="003A30D8">
        <w:rPr>
          <w:rFonts w:ascii="Times New Roman" w:eastAsia="Times New Roman" w:hAnsi="Times New Roman"/>
        </w:rPr>
        <w:t>for their detection</w:t>
      </w:r>
      <w:r w:rsidR="003A30D8" w:rsidRPr="00F7574C">
        <w:rPr>
          <w:rFonts w:ascii="Times New Roman" w:eastAsia="Times New Roman" w:hAnsi="Times New Roman"/>
        </w:rPr>
        <w:t>.</w:t>
      </w:r>
      <w:r w:rsidR="003A30D8">
        <w:rPr>
          <w:rFonts w:ascii="Times New Roman" w:eastAsia="Times New Roman" w:hAnsi="Times New Roman"/>
        </w:rPr>
        <w:t xml:space="preserve"> </w:t>
      </w:r>
      <w:r w:rsidR="00E81C92">
        <w:rPr>
          <w:rFonts w:ascii="Times New Roman" w:eastAsia="Times New Roman" w:hAnsi="Times New Roman"/>
        </w:rPr>
        <w:t>For</w:t>
      </w:r>
      <w:r w:rsidR="003B2320">
        <w:rPr>
          <w:rFonts w:ascii="Times New Roman" w:eastAsia="Times New Roman" w:hAnsi="Times New Roman"/>
        </w:rPr>
        <w:t xml:space="preserve"> detection of</w:t>
      </w:r>
      <w:r w:rsidR="003A30D8">
        <w:rPr>
          <w:rFonts w:ascii="Times New Roman" w:eastAsia="Times New Roman" w:hAnsi="Times New Roman"/>
        </w:rPr>
        <w:t xml:space="preserve"> a </w:t>
      </w:r>
      <w:r w:rsidR="00E3664A">
        <w:rPr>
          <w:rFonts w:ascii="Times New Roman" w:eastAsia="Times New Roman" w:hAnsi="Times New Roman"/>
          <w:i/>
          <w:iCs/>
          <w:u w:val="single"/>
        </w:rPr>
        <w:t>DCI</w:t>
      </w:r>
      <w:r w:rsidR="00E3664A" w:rsidRPr="006B7532">
        <w:rPr>
          <w:rFonts w:ascii="Times New Roman" w:eastAsia="Times New Roman" w:hAnsi="Times New Roman"/>
          <w:i/>
          <w:iCs/>
          <w:u w:val="single"/>
        </w:rPr>
        <w:t>-based</w:t>
      </w:r>
      <w:r w:rsidR="00E3664A">
        <w:rPr>
          <w:rFonts w:ascii="Times New Roman" w:eastAsia="Times New Roman" w:hAnsi="Times New Roman"/>
          <w:i/>
          <w:iCs/>
          <w:u w:val="single"/>
        </w:rPr>
        <w:t>/PDCCH-based</w:t>
      </w:r>
      <w:r w:rsidR="00E3664A" w:rsidRPr="006B7532">
        <w:rPr>
          <w:rFonts w:ascii="Times New Roman" w:eastAsia="Times New Roman" w:hAnsi="Times New Roman"/>
          <w:i/>
          <w:iCs/>
          <w:u w:val="single"/>
        </w:rPr>
        <w:t xml:space="preserve"> design</w:t>
      </w:r>
      <w:r w:rsidR="00E3664A" w:rsidRPr="006B7532">
        <w:rPr>
          <w:rFonts w:ascii="Times New Roman" w:eastAsia="Times New Roman" w:hAnsi="Times New Roman"/>
        </w:rPr>
        <w:t xml:space="preserve">, </w:t>
      </w:r>
      <w:r w:rsidR="00C92ABA">
        <w:rPr>
          <w:rFonts w:ascii="Times New Roman" w:eastAsia="Times New Roman" w:hAnsi="Times New Roman"/>
        </w:rPr>
        <w:t>however,</w:t>
      </w:r>
      <w:r w:rsidR="00E3664A">
        <w:rPr>
          <w:rFonts w:ascii="Times New Roman" w:eastAsia="Times New Roman" w:hAnsi="Times New Roman"/>
        </w:rPr>
        <w:t xml:space="preserve"> </w:t>
      </w:r>
      <w:r w:rsidR="00E3664A" w:rsidRPr="006B7532">
        <w:rPr>
          <w:rFonts w:ascii="Times New Roman" w:eastAsia="Times New Roman" w:hAnsi="Times New Roman"/>
        </w:rPr>
        <w:t>the UE needs to be fully synchronized to the network.</w:t>
      </w:r>
      <w:r w:rsidR="003A2552">
        <w:rPr>
          <w:rFonts w:ascii="Times New Roman" w:eastAsia="Times New Roman" w:hAnsi="Times New Roman"/>
        </w:rPr>
        <w:t xml:space="preserve"> A receiver also needs to operate in its full functionality, i.e., </w:t>
      </w:r>
      <w:r w:rsidR="00DA1BA8">
        <w:rPr>
          <w:rFonts w:ascii="Times New Roman" w:eastAsia="Times New Roman" w:hAnsi="Times New Roman"/>
        </w:rPr>
        <w:t>performi</w:t>
      </w:r>
      <w:r w:rsidR="00AC1B00">
        <w:rPr>
          <w:rFonts w:ascii="Times New Roman" w:eastAsia="Times New Roman" w:hAnsi="Times New Roman"/>
        </w:rPr>
        <w:t>n</w:t>
      </w:r>
      <w:r w:rsidR="00DA1BA8">
        <w:rPr>
          <w:rFonts w:ascii="Times New Roman" w:eastAsia="Times New Roman" w:hAnsi="Times New Roman"/>
        </w:rPr>
        <w:t xml:space="preserve">g </w:t>
      </w:r>
      <w:r w:rsidR="00206CA7">
        <w:rPr>
          <w:rFonts w:ascii="Times New Roman" w:eastAsia="Times New Roman" w:hAnsi="Times New Roman"/>
        </w:rPr>
        <w:t xml:space="preserve">channel estimation and decoding, </w:t>
      </w:r>
      <w:r w:rsidR="00606620" w:rsidRPr="006B7532">
        <w:rPr>
          <w:rFonts w:ascii="Times New Roman" w:eastAsia="Times New Roman" w:hAnsi="Times New Roman"/>
        </w:rPr>
        <w:t>to be able to decode the DCI-based PEI</w:t>
      </w:r>
      <w:r w:rsidR="00206CA7">
        <w:rPr>
          <w:rFonts w:ascii="Times New Roman" w:eastAsia="Times New Roman" w:hAnsi="Times New Roman"/>
        </w:rPr>
        <w:t>.</w:t>
      </w:r>
      <w:r w:rsidR="00606620">
        <w:rPr>
          <w:rFonts w:ascii="Times New Roman" w:eastAsia="Times New Roman" w:hAnsi="Times New Roman"/>
        </w:rPr>
        <w:t xml:space="preserve"> </w:t>
      </w:r>
      <w:r w:rsidR="00201508">
        <w:rPr>
          <w:rFonts w:ascii="Times New Roman" w:eastAsia="Times New Roman" w:hAnsi="Times New Roman"/>
        </w:rPr>
        <w:t>Since</w:t>
      </w:r>
      <w:r w:rsidR="0056020F">
        <w:rPr>
          <w:rFonts w:ascii="Times New Roman" w:eastAsia="Times New Roman" w:hAnsi="Times New Roman"/>
        </w:rPr>
        <w:t xml:space="preserve"> the two TRS/CSI-RS-based PEI and SSS-based PEI have </w:t>
      </w:r>
      <w:r w:rsidR="00A167D1">
        <w:rPr>
          <w:rFonts w:ascii="Times New Roman" w:eastAsia="Times New Roman" w:hAnsi="Times New Roman"/>
        </w:rPr>
        <w:t xml:space="preserve">commonalities both in terms of signal design and </w:t>
      </w:r>
      <w:r w:rsidR="0027731A">
        <w:rPr>
          <w:rFonts w:ascii="Times New Roman" w:eastAsia="Times New Roman" w:hAnsi="Times New Roman"/>
        </w:rPr>
        <w:t xml:space="preserve">detection </w:t>
      </w:r>
      <w:r w:rsidR="004C4A98">
        <w:rPr>
          <w:rFonts w:ascii="Times New Roman" w:eastAsia="Times New Roman" w:hAnsi="Times New Roman"/>
        </w:rPr>
        <w:t>technique</w:t>
      </w:r>
      <w:r w:rsidR="00AC4E36">
        <w:rPr>
          <w:rFonts w:ascii="Times New Roman" w:eastAsia="Times New Roman" w:hAnsi="Times New Roman"/>
        </w:rPr>
        <w:t xml:space="preserve"> compared to the DCI-based PEI, they can be merged into </w:t>
      </w:r>
      <w:r w:rsidR="00C721A1">
        <w:rPr>
          <w:rFonts w:ascii="Times New Roman" w:eastAsia="Times New Roman" w:hAnsi="Times New Roman"/>
        </w:rPr>
        <w:t xml:space="preserve">a single </w:t>
      </w:r>
      <w:r w:rsidR="001B091C">
        <w:rPr>
          <w:rFonts w:ascii="Times New Roman" w:eastAsia="Times New Roman" w:hAnsi="Times New Roman"/>
        </w:rPr>
        <w:t xml:space="preserve">sequence-based </w:t>
      </w:r>
      <w:r w:rsidR="00C721A1">
        <w:rPr>
          <w:rFonts w:ascii="Times New Roman" w:eastAsia="Times New Roman" w:hAnsi="Times New Roman"/>
        </w:rPr>
        <w:t>solution</w:t>
      </w:r>
      <w:r w:rsidR="004C4A98">
        <w:rPr>
          <w:rFonts w:ascii="Times New Roman" w:eastAsia="Times New Roman" w:hAnsi="Times New Roman"/>
        </w:rPr>
        <w:t>. This make</w:t>
      </w:r>
      <w:r w:rsidR="004F06B0">
        <w:rPr>
          <w:rFonts w:ascii="Times New Roman" w:eastAsia="Times New Roman" w:hAnsi="Times New Roman"/>
        </w:rPr>
        <w:t>s</w:t>
      </w:r>
      <w:r w:rsidR="004C4A98">
        <w:rPr>
          <w:rFonts w:ascii="Times New Roman" w:eastAsia="Times New Roman" w:hAnsi="Times New Roman"/>
        </w:rPr>
        <w:t xml:space="preserve"> the </w:t>
      </w:r>
      <w:r w:rsidR="00996025">
        <w:rPr>
          <w:rFonts w:ascii="Times New Roman" w:eastAsia="Times New Roman" w:hAnsi="Times New Roman"/>
        </w:rPr>
        <w:t>down-selection list contain tw</w:t>
      </w:r>
      <w:r w:rsidR="004E35D8">
        <w:rPr>
          <w:rFonts w:ascii="Times New Roman" w:eastAsia="Times New Roman" w:hAnsi="Times New Roman"/>
        </w:rPr>
        <w:t xml:space="preserve">o </w:t>
      </w:r>
      <w:r w:rsidR="004F06B0">
        <w:rPr>
          <w:rFonts w:ascii="Times New Roman" w:eastAsia="Times New Roman" w:hAnsi="Times New Roman"/>
        </w:rPr>
        <w:t xml:space="preserve">candidate </w:t>
      </w:r>
      <w:r w:rsidR="004E35D8">
        <w:rPr>
          <w:rFonts w:ascii="Times New Roman" w:eastAsia="Times New Roman" w:hAnsi="Times New Roman"/>
        </w:rPr>
        <w:t>solutions, i.e., i) PDCCH-based PEI ii) sequenced-based PEI.</w:t>
      </w:r>
    </w:p>
    <w:p w14:paraId="79AC0117" w14:textId="1152C472" w:rsidR="00263561" w:rsidRDefault="00263561" w:rsidP="00263561">
      <w:pPr>
        <w:spacing w:after="0"/>
        <w:rPr>
          <w:rFonts w:ascii="Times New Roman" w:eastAsia="Times New Roman" w:hAnsi="Times New Roman"/>
          <w:b/>
          <w:i/>
        </w:rPr>
      </w:pPr>
      <w:r w:rsidRPr="008263CF">
        <w:rPr>
          <w:rFonts w:ascii="Times New Roman" w:hAnsi="Times New Roman"/>
          <w:b/>
          <w:i/>
        </w:rPr>
        <w:t xml:space="preserve">Observation </w:t>
      </w:r>
      <w:r w:rsidR="004D148A">
        <w:rPr>
          <w:rFonts w:ascii="Times New Roman" w:hAnsi="Times New Roman"/>
          <w:b/>
          <w:i/>
        </w:rPr>
        <w:t>2</w:t>
      </w:r>
      <w:r w:rsidRPr="008263CF">
        <w:rPr>
          <w:rFonts w:ascii="Times New Roman" w:hAnsi="Times New Roman"/>
          <w:b/>
          <w:i/>
        </w:rPr>
        <w:t xml:space="preserve"> – The </w:t>
      </w:r>
      <w:r w:rsidRPr="008263CF">
        <w:rPr>
          <w:rFonts w:ascii="Times New Roman" w:eastAsia="Times New Roman" w:hAnsi="Times New Roman"/>
          <w:b/>
          <w:i/>
        </w:rPr>
        <w:t>TRS/CSI-RS-based and SSS-based PEI designs</w:t>
      </w:r>
      <w:r w:rsidRPr="008263CF">
        <w:rPr>
          <w:rFonts w:ascii="Times New Roman" w:hAnsi="Times New Roman"/>
          <w:b/>
          <w:i/>
        </w:rPr>
        <w:t xml:space="preserve"> have significant commonality since they both </w:t>
      </w:r>
      <w:r w:rsidRPr="008263CF">
        <w:rPr>
          <w:rFonts w:ascii="Times New Roman" w:eastAsia="Times New Roman" w:hAnsi="Times New Roman"/>
          <w:b/>
          <w:i/>
        </w:rPr>
        <w:t>are sequence-based signal design</w:t>
      </w:r>
      <w:r w:rsidR="000651FB">
        <w:rPr>
          <w:rFonts w:ascii="Times New Roman" w:eastAsia="Times New Roman" w:hAnsi="Times New Roman"/>
          <w:b/>
          <w:i/>
        </w:rPr>
        <w:t>s</w:t>
      </w:r>
      <w:r w:rsidRPr="008263CF">
        <w:rPr>
          <w:rFonts w:ascii="Times New Roman" w:eastAsia="Times New Roman" w:hAnsi="Times New Roman"/>
          <w:b/>
          <w:i/>
        </w:rPr>
        <w:t xml:space="preserve"> and non-coherent detection/correlation is used for their detection.</w:t>
      </w:r>
    </w:p>
    <w:p w14:paraId="4C003199" w14:textId="77777777" w:rsidR="00263561" w:rsidRPr="00263561" w:rsidRDefault="00263561" w:rsidP="00263561">
      <w:pPr>
        <w:spacing w:after="0"/>
        <w:rPr>
          <w:rFonts w:ascii="Times New Roman" w:eastAsia="Times New Roman" w:hAnsi="Times New Roman"/>
          <w:b/>
          <w:i/>
        </w:rPr>
      </w:pPr>
    </w:p>
    <w:p w14:paraId="2090D72A" w14:textId="126330A0" w:rsidR="003A2CFC" w:rsidRPr="00977C4F" w:rsidRDefault="003A2CFC" w:rsidP="003A2CFC">
      <w:pPr>
        <w:rPr>
          <w:rFonts w:ascii="Times New Roman" w:eastAsia="Times New Roman" w:hAnsi="Times New Roman"/>
        </w:rPr>
      </w:pPr>
      <w:r w:rsidRPr="00FF6D97">
        <w:rPr>
          <w:rFonts w:ascii="Times New Roman" w:eastAsia="Times New Roman" w:hAnsi="Times New Roman"/>
        </w:rPr>
        <w:t>In the following</w:t>
      </w:r>
      <w:r w:rsidR="00847AA2">
        <w:rPr>
          <w:rFonts w:ascii="Times New Roman" w:eastAsia="Times New Roman" w:hAnsi="Times New Roman"/>
        </w:rPr>
        <w:t>,</w:t>
      </w:r>
      <w:r w:rsidR="001F424E" w:rsidRPr="00FF6D97">
        <w:rPr>
          <w:rFonts w:ascii="Times New Roman" w:eastAsia="Times New Roman" w:hAnsi="Times New Roman"/>
        </w:rPr>
        <w:t xml:space="preserve"> we discuss </w:t>
      </w:r>
      <w:r w:rsidR="00501EC8" w:rsidRPr="00FF6D97">
        <w:rPr>
          <w:rFonts w:ascii="Times New Roman" w:eastAsia="Times New Roman" w:hAnsi="Times New Roman"/>
        </w:rPr>
        <w:t>the candidate solution</w:t>
      </w:r>
      <w:r w:rsidR="00D02D03" w:rsidRPr="00FF6D97">
        <w:rPr>
          <w:rFonts w:ascii="Times New Roman" w:eastAsia="Times New Roman" w:hAnsi="Times New Roman"/>
        </w:rPr>
        <w:t>s</w:t>
      </w:r>
      <w:r w:rsidR="00D71B1C" w:rsidRPr="00FF6D97">
        <w:rPr>
          <w:rFonts w:ascii="Times New Roman" w:eastAsia="Times New Roman" w:hAnsi="Times New Roman"/>
        </w:rPr>
        <w:t xml:space="preserve"> based on above discussion,</w:t>
      </w:r>
      <w:r w:rsidR="00D02D03" w:rsidRPr="00FF6D97">
        <w:rPr>
          <w:rFonts w:ascii="Times New Roman" w:eastAsia="Times New Roman" w:hAnsi="Times New Roman"/>
        </w:rPr>
        <w:t xml:space="preserve"> assuming </w:t>
      </w:r>
      <w:r w:rsidR="00D24444" w:rsidRPr="00FF6D97">
        <w:rPr>
          <w:rFonts w:ascii="Times New Roman" w:eastAsia="Times New Roman" w:hAnsi="Times New Roman"/>
        </w:rPr>
        <w:t>the down-</w:t>
      </w:r>
      <w:r w:rsidR="00D14E20" w:rsidRPr="00FF6D97">
        <w:rPr>
          <w:rFonts w:ascii="Times New Roman" w:eastAsia="Times New Roman" w:hAnsi="Times New Roman"/>
        </w:rPr>
        <w:t>selectio</w:t>
      </w:r>
      <w:r w:rsidR="00D71B1C" w:rsidRPr="00FF6D97">
        <w:rPr>
          <w:rFonts w:ascii="Times New Roman" w:eastAsia="Times New Roman" w:hAnsi="Times New Roman"/>
        </w:rPr>
        <w:t>n list contains two</w:t>
      </w:r>
      <w:r w:rsidR="00AE638E" w:rsidRPr="00FF6D97">
        <w:rPr>
          <w:rFonts w:ascii="Times New Roman" w:eastAsia="Times New Roman" w:hAnsi="Times New Roman"/>
        </w:rPr>
        <w:t xml:space="preserve"> </w:t>
      </w:r>
      <w:r w:rsidR="00264F2B" w:rsidRPr="00FF6D97">
        <w:rPr>
          <w:rFonts w:ascii="Times New Roman" w:eastAsia="Times New Roman" w:hAnsi="Times New Roman"/>
        </w:rPr>
        <w:t>solution</w:t>
      </w:r>
      <w:r w:rsidR="005E3A3E">
        <w:rPr>
          <w:rFonts w:ascii="Times New Roman" w:eastAsia="Times New Roman" w:hAnsi="Times New Roman"/>
        </w:rPr>
        <w:t>s</w:t>
      </w:r>
      <w:r w:rsidR="00264F2B" w:rsidRPr="00FF6D97">
        <w:rPr>
          <w:rFonts w:ascii="Times New Roman" w:eastAsia="Times New Roman" w:hAnsi="Times New Roman"/>
        </w:rPr>
        <w:t>, i.e</w:t>
      </w:r>
      <w:r w:rsidRPr="00FF6D97">
        <w:rPr>
          <w:rFonts w:ascii="Times New Roman" w:eastAsia="Times New Roman" w:hAnsi="Times New Roman"/>
        </w:rPr>
        <w:t xml:space="preserve">. </w:t>
      </w:r>
      <w:r w:rsidRPr="00847AA2">
        <w:rPr>
          <w:rFonts w:ascii="Times New Roman" w:eastAsia="Times New Roman" w:hAnsi="Times New Roman"/>
        </w:rPr>
        <w:t>PDCCH-based PEI and</w:t>
      </w:r>
      <w:r w:rsidRPr="00977C4F">
        <w:rPr>
          <w:rFonts w:ascii="Times New Roman" w:eastAsia="Times New Roman" w:hAnsi="Times New Roman"/>
        </w:rPr>
        <w:t xml:space="preserve"> sequence-based PEI.</w:t>
      </w:r>
    </w:p>
    <w:p w14:paraId="1FD418E5" w14:textId="6E38F149" w:rsidR="00E648E9" w:rsidRPr="00F35ABE" w:rsidRDefault="00E648E9" w:rsidP="00E648E9">
      <w:pPr>
        <w:overflowPunct/>
        <w:autoSpaceDE/>
        <w:autoSpaceDN/>
        <w:adjustRightInd/>
        <w:spacing w:after="240"/>
        <w:textAlignment w:val="auto"/>
        <w:rPr>
          <w:rFonts w:ascii="Calibri" w:hAnsi="Calibri"/>
        </w:rPr>
      </w:pPr>
      <w:r>
        <w:rPr>
          <w:rFonts w:ascii="Times New Roman" w:eastAsia="Times New Roman" w:hAnsi="Times New Roman"/>
        </w:rPr>
        <w:t>As mentioned earlier, i</w:t>
      </w:r>
      <w:r w:rsidRPr="006B7532">
        <w:rPr>
          <w:rFonts w:ascii="Times New Roman" w:eastAsia="Times New Roman" w:hAnsi="Times New Roman"/>
        </w:rPr>
        <w:t xml:space="preserve">n a </w:t>
      </w:r>
      <w:r>
        <w:rPr>
          <w:rFonts w:ascii="Times New Roman" w:eastAsia="Times New Roman" w:hAnsi="Times New Roman"/>
          <w:i/>
          <w:iCs/>
          <w:u w:val="single"/>
        </w:rPr>
        <w:t>DCI</w:t>
      </w:r>
      <w:r w:rsidRPr="006B7532">
        <w:rPr>
          <w:rFonts w:ascii="Times New Roman" w:eastAsia="Times New Roman" w:hAnsi="Times New Roman"/>
          <w:i/>
          <w:iCs/>
          <w:u w:val="single"/>
        </w:rPr>
        <w:t>-based</w:t>
      </w:r>
      <w:r>
        <w:rPr>
          <w:rFonts w:ascii="Times New Roman" w:eastAsia="Times New Roman" w:hAnsi="Times New Roman"/>
          <w:i/>
          <w:iCs/>
          <w:u w:val="single"/>
        </w:rPr>
        <w:t>/PDCCH-based</w:t>
      </w:r>
      <w:r w:rsidRPr="006B7532">
        <w:rPr>
          <w:rFonts w:ascii="Times New Roman" w:eastAsia="Times New Roman" w:hAnsi="Times New Roman"/>
          <w:i/>
          <w:iCs/>
          <w:u w:val="single"/>
        </w:rPr>
        <w:t xml:space="preserve"> design</w:t>
      </w:r>
      <w:r w:rsidRPr="006B7532">
        <w:rPr>
          <w:rFonts w:ascii="Times New Roman" w:eastAsia="Times New Roman" w:hAnsi="Times New Roman"/>
        </w:rPr>
        <w:t xml:space="preserve">, the UE needs to be fully synchronized to the network to be able to decode the DCI-based PEI. This means that the UE needs to decode SSB prior to its PEI decoding/detection. Even if the DCI-based PEI is placed as close as possible to an SSB signal, the UE still needs to receive and decode both SSB and DCI-based PEI before it decides whether or not there is paging. This means a DCI-based PEI design does not fulfil the condition of </w:t>
      </w:r>
      <w:r w:rsidR="0098785C">
        <w:rPr>
          <w:rFonts w:ascii="Times New Roman" w:eastAsia="Times New Roman" w:hAnsi="Times New Roman"/>
        </w:rPr>
        <w:t>P</w:t>
      </w:r>
      <w:r w:rsidRPr="006B7532">
        <w:rPr>
          <w:rFonts w:ascii="Times New Roman" w:eastAsia="Times New Roman" w:hAnsi="Times New Roman"/>
        </w:rPr>
        <w:t xml:space="preserve">roposal 1 as it needs to </w:t>
      </w:r>
      <w:r w:rsidR="00EF3ED2">
        <w:rPr>
          <w:rFonts w:ascii="Times New Roman" w:eastAsia="Times New Roman" w:hAnsi="Times New Roman"/>
        </w:rPr>
        <w:t>achieve</w:t>
      </w:r>
      <w:r w:rsidRPr="006B7532">
        <w:rPr>
          <w:rFonts w:ascii="Times New Roman" w:eastAsia="Times New Roman" w:hAnsi="Times New Roman"/>
        </w:rPr>
        <w:t xml:space="preserve"> synchronization in advance for its detection, leading to extra unnecessary power consumption.</w:t>
      </w:r>
      <w:r>
        <w:rPr>
          <w:rFonts w:ascii="Times New Roman" w:eastAsia="Times New Roman" w:hAnsi="Times New Roman"/>
        </w:rPr>
        <w:t xml:space="preserve"> In </w:t>
      </w:r>
      <w:r w:rsidRPr="00C11C1E">
        <w:rPr>
          <w:rFonts w:ascii="Times New Roman" w:eastAsia="Times New Roman" w:hAnsi="Times New Roman"/>
          <w:i/>
          <w:iCs/>
          <w:u w:val="single"/>
        </w:rPr>
        <w:t xml:space="preserve">a sequence-based, i.e., TRS/CSI-RS based and </w:t>
      </w:r>
      <w:r w:rsidRPr="00C11C1E">
        <w:rPr>
          <w:rFonts w:ascii="Times New Roman" w:hAnsi="Times New Roman"/>
          <w:i/>
          <w:iCs/>
          <w:u w:val="single"/>
        </w:rPr>
        <w:t xml:space="preserve">SSS-based, PEI </w:t>
      </w:r>
      <w:r w:rsidRPr="00C11C1E">
        <w:rPr>
          <w:rFonts w:ascii="Times New Roman" w:eastAsia="Times New Roman" w:hAnsi="Times New Roman"/>
          <w:i/>
          <w:iCs/>
          <w:u w:val="single"/>
        </w:rPr>
        <w:t>design</w:t>
      </w:r>
      <w:r w:rsidRPr="00F35ABE">
        <w:rPr>
          <w:rFonts w:ascii="Times New Roman" w:eastAsia="Times New Roman" w:hAnsi="Times New Roman"/>
        </w:rPr>
        <w:t xml:space="preserve"> </w:t>
      </w:r>
      <w:r w:rsidRPr="00F35ABE">
        <w:rPr>
          <w:rFonts w:ascii="Times New Roman" w:hAnsi="Times New Roman"/>
        </w:rPr>
        <w:t xml:space="preserve">the UE, </w:t>
      </w:r>
      <w:r>
        <w:rPr>
          <w:rFonts w:ascii="Times New Roman" w:hAnsi="Times New Roman"/>
        </w:rPr>
        <w:t xml:space="preserve">however, </w:t>
      </w:r>
      <w:r w:rsidRPr="00F35ABE">
        <w:rPr>
          <w:rFonts w:ascii="Times New Roman" w:hAnsi="Times New Roman"/>
        </w:rPr>
        <w:t xml:space="preserve">does not need to do any synchronization prior to its PEI detection. The UE proceeds to read SSB and PO only if </w:t>
      </w:r>
      <w:r w:rsidR="00BA6295">
        <w:rPr>
          <w:rFonts w:ascii="Times New Roman" w:hAnsi="Times New Roman"/>
        </w:rPr>
        <w:t>the sequence</w:t>
      </w:r>
      <w:r w:rsidRPr="00F35ABE">
        <w:rPr>
          <w:rFonts w:ascii="Times New Roman" w:hAnsi="Times New Roman"/>
        </w:rPr>
        <w:t xml:space="preserve">-based PEI is detected. </w:t>
      </w:r>
      <w:r w:rsidR="001F7712">
        <w:rPr>
          <w:rFonts w:ascii="Times New Roman" w:eastAsia="Times New Roman" w:hAnsi="Times New Roman"/>
        </w:rPr>
        <w:t>Moreover, the</w:t>
      </w:r>
      <w:r w:rsidR="00B37F82">
        <w:rPr>
          <w:rFonts w:ascii="Times New Roman" w:eastAsia="Times New Roman" w:hAnsi="Times New Roman"/>
        </w:rPr>
        <w:t xml:space="preserve"> structure of</w:t>
      </w:r>
      <w:r w:rsidR="007369EE">
        <w:rPr>
          <w:rFonts w:ascii="Times New Roman" w:eastAsia="Times New Roman" w:hAnsi="Times New Roman"/>
        </w:rPr>
        <w:t xml:space="preserve"> sequence</w:t>
      </w:r>
      <w:r w:rsidR="001F7712">
        <w:rPr>
          <w:rFonts w:ascii="Times New Roman" w:eastAsia="Times New Roman" w:hAnsi="Times New Roman"/>
        </w:rPr>
        <w:t>-based PEI can also be used for synchronization purposes</w:t>
      </w:r>
      <w:r w:rsidR="007369EE">
        <w:rPr>
          <w:rFonts w:ascii="Times New Roman" w:eastAsia="Times New Roman" w:hAnsi="Times New Roman"/>
        </w:rPr>
        <w:t xml:space="preserve"> </w:t>
      </w:r>
      <w:r w:rsidR="00B37F82">
        <w:rPr>
          <w:rFonts w:ascii="Times New Roman" w:eastAsia="Times New Roman" w:hAnsi="Times New Roman"/>
        </w:rPr>
        <w:t xml:space="preserve">leading to </w:t>
      </w:r>
      <w:r w:rsidR="000B038D">
        <w:rPr>
          <w:rFonts w:ascii="Times New Roman" w:eastAsia="Times New Roman" w:hAnsi="Times New Roman"/>
        </w:rPr>
        <w:t xml:space="preserve">a </w:t>
      </w:r>
      <w:r w:rsidR="00B37F82">
        <w:rPr>
          <w:rFonts w:ascii="Times New Roman" w:eastAsia="Times New Roman" w:hAnsi="Times New Roman"/>
        </w:rPr>
        <w:t>reduced number of</w:t>
      </w:r>
      <w:r w:rsidR="001F7712">
        <w:rPr>
          <w:rFonts w:ascii="Times New Roman" w:eastAsia="Times New Roman" w:hAnsi="Times New Roman"/>
        </w:rPr>
        <w:t xml:space="preserve"> SS bursts needed </w:t>
      </w:r>
      <w:r w:rsidR="00B37F82">
        <w:rPr>
          <w:rFonts w:ascii="Times New Roman" w:eastAsia="Times New Roman" w:hAnsi="Times New Roman"/>
        </w:rPr>
        <w:t>to achieve</w:t>
      </w:r>
      <w:r w:rsidR="005F438D">
        <w:rPr>
          <w:rFonts w:ascii="Times New Roman" w:eastAsia="Times New Roman" w:hAnsi="Times New Roman"/>
        </w:rPr>
        <w:t xml:space="preserve"> synchronization</w:t>
      </w:r>
      <w:r w:rsidR="001F7712">
        <w:rPr>
          <w:rFonts w:ascii="Times New Roman" w:eastAsia="Times New Roman" w:hAnsi="Times New Roman"/>
        </w:rPr>
        <w:t xml:space="preserve"> prior to PO for decoding of paging DCI and a paging message.</w:t>
      </w:r>
      <w:r w:rsidR="007369EE">
        <w:rPr>
          <w:rFonts w:ascii="Times New Roman" w:eastAsia="Times New Roman" w:hAnsi="Times New Roman"/>
        </w:rPr>
        <w:t xml:space="preserve"> </w:t>
      </w:r>
      <w:r w:rsidRPr="00F35ABE">
        <w:rPr>
          <w:rFonts w:ascii="Times New Roman" w:hAnsi="Times New Roman"/>
        </w:rPr>
        <w:t xml:space="preserve">This basically means that the SSS-based and TRS/CSI-RS-based PEI scheme fulfil the condition in </w:t>
      </w:r>
      <w:r w:rsidR="005F30B7">
        <w:rPr>
          <w:rFonts w:ascii="Times New Roman" w:hAnsi="Times New Roman"/>
        </w:rPr>
        <w:t>P</w:t>
      </w:r>
      <w:r w:rsidRPr="00F35ABE">
        <w:rPr>
          <w:rFonts w:ascii="Times New Roman" w:hAnsi="Times New Roman"/>
        </w:rPr>
        <w:t xml:space="preserve">roposal </w:t>
      </w:r>
      <w:r w:rsidR="005F30B7">
        <w:rPr>
          <w:rFonts w:ascii="Times New Roman" w:hAnsi="Times New Roman"/>
        </w:rPr>
        <w:t>1</w:t>
      </w:r>
      <w:r w:rsidRPr="00F35ABE">
        <w:rPr>
          <w:rFonts w:ascii="Times New Roman" w:hAnsi="Times New Roman"/>
        </w:rPr>
        <w:t>, resulting in higher power saving gain compared to a DCI-based solution.</w:t>
      </w:r>
    </w:p>
    <w:p w14:paraId="26CBBE2B" w14:textId="50E7CDEE" w:rsidR="00E648E9" w:rsidRPr="00C07ECF" w:rsidRDefault="00E648E9" w:rsidP="00E648E9">
      <w:pPr>
        <w:spacing w:after="0"/>
        <w:rPr>
          <w:rFonts w:ascii="Times New Roman" w:hAnsi="Times New Roman"/>
          <w:b/>
          <w:i/>
        </w:rPr>
      </w:pPr>
      <w:r w:rsidRPr="00C07ECF">
        <w:rPr>
          <w:rFonts w:ascii="Times New Roman" w:hAnsi="Times New Roman"/>
          <w:b/>
          <w:i/>
        </w:rPr>
        <w:t xml:space="preserve">Observation </w:t>
      </w:r>
      <w:r w:rsidR="004D148A">
        <w:rPr>
          <w:rFonts w:ascii="Times New Roman" w:hAnsi="Times New Roman"/>
          <w:b/>
          <w:i/>
        </w:rPr>
        <w:t>3</w:t>
      </w:r>
      <w:r w:rsidRPr="00C07ECF">
        <w:rPr>
          <w:rFonts w:ascii="Times New Roman" w:hAnsi="Times New Roman"/>
          <w:b/>
          <w:i/>
        </w:rPr>
        <w:t xml:space="preserve"> – Sequence-based PEI fulfils the condition that </w:t>
      </w:r>
      <w:r w:rsidRPr="00C07ECF">
        <w:rPr>
          <w:rFonts w:ascii="Times New Roman" w:hAnsi="Times New Roman"/>
          <w:b/>
          <w:bCs/>
          <w:i/>
          <w:iCs/>
        </w:rPr>
        <w:t>paging enhancement schemes should avoid the UE unnecessarily transitioning from/to deep sleep and from/to synchronization states, when there is no paging for target UE</w:t>
      </w:r>
      <w:r w:rsidRPr="00C07ECF">
        <w:rPr>
          <w:rFonts w:ascii="Times New Roman" w:hAnsi="Times New Roman"/>
          <w:b/>
          <w:i/>
        </w:rPr>
        <w:t xml:space="preserve">. </w:t>
      </w:r>
    </w:p>
    <w:p w14:paraId="714B3B34" w14:textId="77777777" w:rsidR="00E648E9" w:rsidRDefault="00E648E9" w:rsidP="00E648E9">
      <w:pPr>
        <w:spacing w:after="0"/>
        <w:rPr>
          <w:rFonts w:ascii="Times New Roman" w:eastAsia="Times New Roman" w:hAnsi="Times New Roman"/>
        </w:rPr>
      </w:pPr>
    </w:p>
    <w:p w14:paraId="3D05D6A1" w14:textId="6031BFBA" w:rsidR="00E648E9" w:rsidRDefault="00C72305" w:rsidP="00F76477">
      <w:pPr>
        <w:overflowPunct/>
        <w:autoSpaceDE/>
        <w:autoSpaceDN/>
        <w:adjustRightInd/>
        <w:spacing w:after="0"/>
        <w:rPr>
          <w:rFonts w:ascii="Times New Roman" w:eastAsia="Times New Roman" w:hAnsi="Times New Roman"/>
        </w:rPr>
      </w:pPr>
      <w:r>
        <w:rPr>
          <w:rFonts w:ascii="Times New Roman" w:eastAsia="Times New Roman" w:hAnsi="Times New Roman"/>
        </w:rPr>
        <w:t>Based on the agreed ob</w:t>
      </w:r>
      <w:r w:rsidR="001C342C">
        <w:rPr>
          <w:rFonts w:ascii="Times New Roman" w:eastAsia="Times New Roman" w:hAnsi="Times New Roman"/>
        </w:rPr>
        <w:t>servation</w:t>
      </w:r>
      <w:r w:rsidR="00507136">
        <w:rPr>
          <w:rFonts w:ascii="Times New Roman" w:eastAsia="Times New Roman" w:hAnsi="Times New Roman"/>
        </w:rPr>
        <w:t xml:space="preserve"> on power saving gain</w:t>
      </w:r>
      <w:r w:rsidR="001C342C">
        <w:rPr>
          <w:rFonts w:ascii="Times New Roman" w:eastAsia="Times New Roman" w:hAnsi="Times New Roman"/>
        </w:rPr>
        <w:t xml:space="preserve"> in RAN1</w:t>
      </w:r>
      <w:r w:rsidR="00507136">
        <w:rPr>
          <w:rFonts w:ascii="Times New Roman" w:eastAsia="Times New Roman" w:hAnsi="Times New Roman"/>
        </w:rPr>
        <w:t xml:space="preserve"> #105e </w:t>
      </w:r>
      <w:r w:rsidR="00507136">
        <w:rPr>
          <w:rFonts w:ascii="Times New Roman" w:eastAsia="Times New Roman" w:hAnsi="Times New Roman"/>
        </w:rPr>
        <w:fldChar w:fldCharType="begin"/>
      </w:r>
      <w:r w:rsidR="00507136">
        <w:rPr>
          <w:rFonts w:ascii="Times New Roman" w:eastAsia="Times New Roman" w:hAnsi="Times New Roman"/>
        </w:rPr>
        <w:instrText xml:space="preserve"> REF _Ref78971059 \r \h </w:instrText>
      </w:r>
      <w:r w:rsidR="00507136">
        <w:rPr>
          <w:rFonts w:ascii="Times New Roman" w:eastAsia="Times New Roman" w:hAnsi="Times New Roman"/>
        </w:rPr>
      </w:r>
      <w:r w:rsidR="00507136">
        <w:rPr>
          <w:rFonts w:ascii="Times New Roman" w:eastAsia="Times New Roman" w:hAnsi="Times New Roman"/>
        </w:rPr>
        <w:fldChar w:fldCharType="separate"/>
      </w:r>
      <w:r w:rsidR="00507136">
        <w:rPr>
          <w:rFonts w:ascii="Times New Roman" w:eastAsia="Times New Roman" w:hAnsi="Times New Roman"/>
        </w:rPr>
        <w:t>[1]</w:t>
      </w:r>
      <w:r w:rsidR="00507136">
        <w:rPr>
          <w:rFonts w:ascii="Times New Roman" w:eastAsia="Times New Roman" w:hAnsi="Times New Roman"/>
        </w:rPr>
        <w:fldChar w:fldCharType="end"/>
      </w:r>
      <w:r w:rsidR="004E1FE1">
        <w:rPr>
          <w:rFonts w:ascii="Times New Roman" w:eastAsia="Times New Roman" w:hAnsi="Times New Roman"/>
        </w:rPr>
        <w:t>,</w:t>
      </w:r>
      <w:r w:rsidR="00C07DC2">
        <w:rPr>
          <w:rFonts w:ascii="Times New Roman" w:eastAsia="Times New Roman" w:hAnsi="Times New Roman"/>
        </w:rPr>
        <w:t xml:space="preserve"> see Appendix,</w:t>
      </w:r>
      <w:r w:rsidR="004E1FE1">
        <w:rPr>
          <w:rFonts w:ascii="Times New Roman" w:eastAsia="Times New Roman" w:hAnsi="Times New Roman"/>
        </w:rPr>
        <w:t xml:space="preserve"> it </w:t>
      </w:r>
      <w:r w:rsidR="00D56203">
        <w:rPr>
          <w:rFonts w:ascii="Times New Roman" w:eastAsia="Times New Roman" w:hAnsi="Times New Roman"/>
        </w:rPr>
        <w:t>may on the surface seem like that the po</w:t>
      </w:r>
      <w:r w:rsidR="008124AE">
        <w:rPr>
          <w:rFonts w:ascii="Times New Roman" w:eastAsia="Times New Roman" w:hAnsi="Times New Roman"/>
        </w:rPr>
        <w:t>wer saving gain in different schemes are comparable</w:t>
      </w:r>
      <w:r w:rsidR="00D57BB5">
        <w:rPr>
          <w:rFonts w:ascii="Times New Roman" w:eastAsia="Times New Roman" w:hAnsi="Times New Roman"/>
        </w:rPr>
        <w:t xml:space="preserve"> and in the same range</w:t>
      </w:r>
      <w:r w:rsidR="008124AE">
        <w:rPr>
          <w:rFonts w:ascii="Times New Roman" w:eastAsia="Times New Roman" w:hAnsi="Times New Roman"/>
        </w:rPr>
        <w:t xml:space="preserve">. This is, however, </w:t>
      </w:r>
      <w:r w:rsidR="007A1B76">
        <w:rPr>
          <w:rFonts w:ascii="Times New Roman" w:eastAsia="Times New Roman" w:hAnsi="Times New Roman"/>
        </w:rPr>
        <w:t>a side effect of making comparison between different schemes assuming the same number of SSB burst</w:t>
      </w:r>
      <w:r w:rsidR="00935488">
        <w:rPr>
          <w:rFonts w:ascii="Times New Roman" w:eastAsia="Times New Roman" w:hAnsi="Times New Roman"/>
        </w:rPr>
        <w:t>s</w:t>
      </w:r>
      <w:r w:rsidR="001B194E">
        <w:rPr>
          <w:rFonts w:ascii="Times New Roman" w:eastAsia="Times New Roman" w:hAnsi="Times New Roman"/>
        </w:rPr>
        <w:t xml:space="preserve"> </w:t>
      </w:r>
      <w:r w:rsidR="00DF045C">
        <w:rPr>
          <w:rFonts w:ascii="Times New Roman" w:eastAsia="Times New Roman" w:hAnsi="Times New Roman"/>
        </w:rPr>
        <w:t xml:space="preserve">before PEI </w:t>
      </w:r>
      <w:r w:rsidR="001B194E">
        <w:rPr>
          <w:rFonts w:ascii="Times New Roman" w:eastAsia="Times New Roman" w:hAnsi="Times New Roman"/>
        </w:rPr>
        <w:t>and not taking into account t</w:t>
      </w:r>
      <w:r w:rsidR="001A6833">
        <w:rPr>
          <w:rFonts w:ascii="Times New Roman" w:eastAsia="Times New Roman" w:hAnsi="Times New Roman"/>
        </w:rPr>
        <w:t>he characteristics of</w:t>
      </w:r>
      <w:r w:rsidR="00682C55">
        <w:rPr>
          <w:rFonts w:ascii="Times New Roman" w:eastAsia="Times New Roman" w:hAnsi="Times New Roman"/>
        </w:rPr>
        <w:t xml:space="preserve"> </w:t>
      </w:r>
      <w:r w:rsidR="00935488">
        <w:rPr>
          <w:rFonts w:ascii="Times New Roman" w:eastAsia="Times New Roman" w:hAnsi="Times New Roman"/>
        </w:rPr>
        <w:t xml:space="preserve">the </w:t>
      </w:r>
      <w:r w:rsidR="00682C55">
        <w:rPr>
          <w:rFonts w:ascii="Times New Roman" w:eastAsia="Times New Roman" w:hAnsi="Times New Roman"/>
        </w:rPr>
        <w:t>different signal design</w:t>
      </w:r>
      <w:r w:rsidR="00935488">
        <w:rPr>
          <w:rFonts w:ascii="Times New Roman" w:eastAsia="Times New Roman" w:hAnsi="Times New Roman"/>
        </w:rPr>
        <w:t>s</w:t>
      </w:r>
      <w:r w:rsidR="001B194E">
        <w:rPr>
          <w:rFonts w:ascii="Times New Roman" w:eastAsia="Times New Roman" w:hAnsi="Times New Roman"/>
        </w:rPr>
        <w:t>.</w:t>
      </w:r>
      <w:r w:rsidR="001512E2">
        <w:rPr>
          <w:rFonts w:ascii="Times New Roman" w:eastAsia="Times New Roman" w:hAnsi="Times New Roman"/>
        </w:rPr>
        <w:t xml:space="preserve"> </w:t>
      </w:r>
      <w:r w:rsidR="009921C2">
        <w:rPr>
          <w:rFonts w:ascii="Times New Roman" w:eastAsia="Times New Roman" w:hAnsi="Times New Roman"/>
        </w:rPr>
        <w:t xml:space="preserve">Since in the end achieving a certain </w:t>
      </w:r>
      <w:r w:rsidR="00C576FD">
        <w:rPr>
          <w:rFonts w:ascii="Times New Roman" w:eastAsia="Times New Roman" w:hAnsi="Times New Roman"/>
        </w:rPr>
        <w:t xml:space="preserve">detection </w:t>
      </w:r>
      <w:r w:rsidR="009921C2">
        <w:rPr>
          <w:rFonts w:ascii="Times New Roman" w:eastAsia="Times New Roman" w:hAnsi="Times New Roman"/>
        </w:rPr>
        <w:t xml:space="preserve">performance with as </w:t>
      </w:r>
      <w:r w:rsidR="001F0B4D">
        <w:rPr>
          <w:rFonts w:ascii="Times New Roman" w:eastAsia="Times New Roman" w:hAnsi="Times New Roman"/>
        </w:rPr>
        <w:t>small energy consumption as possible</w:t>
      </w:r>
      <w:r w:rsidR="0087711E">
        <w:rPr>
          <w:rFonts w:ascii="Times New Roman" w:eastAsia="Times New Roman" w:hAnsi="Times New Roman"/>
        </w:rPr>
        <w:t xml:space="preserve"> is the desired outcome</w:t>
      </w:r>
      <w:r w:rsidR="001F0B4D">
        <w:rPr>
          <w:rFonts w:ascii="Times New Roman" w:eastAsia="Times New Roman" w:hAnsi="Times New Roman"/>
        </w:rPr>
        <w:t xml:space="preserve"> the comparison should be made </w:t>
      </w:r>
      <w:r w:rsidR="001512E2">
        <w:rPr>
          <w:rFonts w:ascii="Times New Roman" w:eastAsia="Times New Roman" w:hAnsi="Times New Roman"/>
        </w:rPr>
        <w:t>between schemes of equal performance</w:t>
      </w:r>
      <w:r w:rsidR="00C01F35">
        <w:rPr>
          <w:rFonts w:ascii="Times New Roman" w:eastAsia="Times New Roman" w:hAnsi="Times New Roman"/>
        </w:rPr>
        <w:t xml:space="preserve"> rather than </w:t>
      </w:r>
      <w:r w:rsidR="005D3F30">
        <w:rPr>
          <w:rFonts w:ascii="Times New Roman" w:eastAsia="Times New Roman" w:hAnsi="Times New Roman"/>
        </w:rPr>
        <w:t xml:space="preserve">fixing any </w:t>
      </w:r>
      <w:r w:rsidR="008348CF">
        <w:rPr>
          <w:rFonts w:ascii="Times New Roman" w:eastAsia="Times New Roman" w:hAnsi="Times New Roman"/>
        </w:rPr>
        <w:t>of the</w:t>
      </w:r>
      <w:r w:rsidR="005D3F30">
        <w:rPr>
          <w:rFonts w:ascii="Times New Roman" w:eastAsia="Times New Roman" w:hAnsi="Times New Roman"/>
        </w:rPr>
        <w:t xml:space="preserve"> parameter</w:t>
      </w:r>
      <w:r w:rsidR="008348CF">
        <w:rPr>
          <w:rFonts w:ascii="Times New Roman" w:eastAsia="Times New Roman" w:hAnsi="Times New Roman"/>
        </w:rPr>
        <w:t>s</w:t>
      </w:r>
      <w:r w:rsidR="009D4D16">
        <w:rPr>
          <w:rFonts w:ascii="Times New Roman" w:eastAsia="Times New Roman" w:hAnsi="Times New Roman"/>
        </w:rPr>
        <w:t>.</w:t>
      </w:r>
      <w:r w:rsidR="003B17EF">
        <w:rPr>
          <w:rFonts w:ascii="Times New Roman" w:eastAsia="Times New Roman" w:hAnsi="Times New Roman"/>
        </w:rPr>
        <w:t xml:space="preserve"> </w:t>
      </w:r>
    </w:p>
    <w:p w14:paraId="5641B237" w14:textId="77777777" w:rsidR="005673FD" w:rsidRDefault="005673FD" w:rsidP="007B751D">
      <w:pPr>
        <w:overflowPunct/>
        <w:autoSpaceDE/>
        <w:autoSpaceDN/>
        <w:adjustRightInd/>
        <w:spacing w:after="0"/>
        <w:rPr>
          <w:rFonts w:ascii="Times New Roman" w:eastAsia="Times New Roman" w:hAnsi="Times New Roman"/>
          <w:b/>
          <w:bCs/>
          <w:i/>
          <w:iCs/>
        </w:rPr>
      </w:pPr>
    </w:p>
    <w:p w14:paraId="1C548858" w14:textId="501747FD" w:rsidR="007B751D" w:rsidRDefault="007B751D" w:rsidP="007B751D">
      <w:pPr>
        <w:overflowPunct/>
        <w:autoSpaceDE/>
        <w:autoSpaceDN/>
        <w:adjustRightInd/>
        <w:spacing w:after="0"/>
        <w:rPr>
          <w:rFonts w:ascii="Times New Roman" w:eastAsia="Times New Roman" w:hAnsi="Times New Roman"/>
          <w:b/>
          <w:bCs/>
          <w:i/>
          <w:iCs/>
        </w:rPr>
      </w:pPr>
      <w:r>
        <w:rPr>
          <w:rFonts w:ascii="Times New Roman" w:eastAsia="Times New Roman" w:hAnsi="Times New Roman"/>
          <w:b/>
          <w:bCs/>
          <w:i/>
          <w:iCs/>
        </w:rPr>
        <w:t xml:space="preserve">Proposal </w:t>
      </w:r>
      <w:r w:rsidR="004D148A">
        <w:rPr>
          <w:rFonts w:ascii="Times New Roman" w:eastAsia="Times New Roman" w:hAnsi="Times New Roman"/>
          <w:b/>
          <w:bCs/>
          <w:i/>
          <w:iCs/>
        </w:rPr>
        <w:t>2</w:t>
      </w:r>
      <w:r w:rsidR="004D148A">
        <w:rPr>
          <w:rFonts w:ascii="Times New Roman" w:eastAsia="Times New Roman" w:hAnsi="Times New Roman"/>
          <w:b/>
          <w:bCs/>
          <w:i/>
          <w:iCs/>
        </w:rPr>
        <w:t xml:space="preserve"> </w:t>
      </w:r>
      <w:r>
        <w:rPr>
          <w:rFonts w:ascii="Times New Roman" w:eastAsia="Times New Roman" w:hAnsi="Times New Roman"/>
          <w:b/>
          <w:bCs/>
          <w:i/>
          <w:iCs/>
        </w:rPr>
        <w:t>– When making decision</w:t>
      </w:r>
      <w:r w:rsidR="00B26463">
        <w:rPr>
          <w:rFonts w:ascii="Times New Roman" w:eastAsia="Times New Roman" w:hAnsi="Times New Roman"/>
          <w:b/>
          <w:bCs/>
          <w:i/>
          <w:iCs/>
        </w:rPr>
        <w:t>s</w:t>
      </w:r>
      <w:r>
        <w:rPr>
          <w:rFonts w:ascii="Times New Roman" w:eastAsia="Times New Roman" w:hAnsi="Times New Roman"/>
          <w:b/>
          <w:bCs/>
          <w:i/>
          <w:iCs/>
        </w:rPr>
        <w:t xml:space="preserve"> on down-s</w:t>
      </w:r>
      <w:r w:rsidR="00B26463">
        <w:rPr>
          <w:rFonts w:ascii="Times New Roman" w:eastAsia="Times New Roman" w:hAnsi="Times New Roman"/>
          <w:b/>
          <w:bCs/>
          <w:i/>
          <w:iCs/>
        </w:rPr>
        <w:t>el</w:t>
      </w:r>
      <w:r>
        <w:rPr>
          <w:rFonts w:ascii="Times New Roman" w:eastAsia="Times New Roman" w:hAnsi="Times New Roman"/>
          <w:b/>
          <w:bCs/>
          <w:i/>
          <w:iCs/>
        </w:rPr>
        <w:t xml:space="preserve">ection of the solution, </w:t>
      </w:r>
      <w:r w:rsidR="00A86760">
        <w:rPr>
          <w:rFonts w:ascii="Times New Roman" w:eastAsia="Times New Roman" w:hAnsi="Times New Roman"/>
          <w:b/>
          <w:bCs/>
          <w:i/>
          <w:iCs/>
        </w:rPr>
        <w:t xml:space="preserve">support to </w:t>
      </w:r>
      <w:r>
        <w:rPr>
          <w:rFonts w:ascii="Times New Roman" w:eastAsia="Times New Roman" w:hAnsi="Times New Roman"/>
          <w:b/>
          <w:bCs/>
          <w:i/>
          <w:iCs/>
        </w:rPr>
        <w:t>compar</w:t>
      </w:r>
      <w:r w:rsidR="00A86760">
        <w:rPr>
          <w:rFonts w:ascii="Times New Roman" w:eastAsia="Times New Roman" w:hAnsi="Times New Roman"/>
          <w:b/>
          <w:bCs/>
          <w:i/>
          <w:iCs/>
        </w:rPr>
        <w:t>e</w:t>
      </w:r>
      <w:r>
        <w:rPr>
          <w:rFonts w:ascii="Times New Roman" w:eastAsia="Times New Roman" w:hAnsi="Times New Roman"/>
          <w:b/>
          <w:bCs/>
          <w:i/>
          <w:iCs/>
        </w:rPr>
        <w:t xml:space="preserve"> </w:t>
      </w:r>
      <w:r w:rsidR="008534A2">
        <w:rPr>
          <w:rFonts w:ascii="Times New Roman" w:eastAsia="Times New Roman" w:hAnsi="Times New Roman"/>
          <w:b/>
          <w:bCs/>
          <w:i/>
          <w:iCs/>
        </w:rPr>
        <w:t xml:space="preserve">calculated </w:t>
      </w:r>
      <w:r>
        <w:rPr>
          <w:rFonts w:ascii="Times New Roman" w:eastAsia="Times New Roman" w:hAnsi="Times New Roman"/>
          <w:b/>
          <w:bCs/>
          <w:i/>
          <w:iCs/>
        </w:rPr>
        <w:t xml:space="preserve">power saving gains </w:t>
      </w:r>
      <w:r w:rsidR="00E9450B">
        <w:rPr>
          <w:rFonts w:ascii="Times New Roman" w:eastAsia="Times New Roman" w:hAnsi="Times New Roman"/>
          <w:b/>
          <w:bCs/>
          <w:i/>
          <w:iCs/>
        </w:rPr>
        <w:t>based</w:t>
      </w:r>
      <w:r w:rsidR="00A86760">
        <w:rPr>
          <w:rFonts w:ascii="Times New Roman" w:eastAsia="Times New Roman" w:hAnsi="Times New Roman"/>
          <w:b/>
          <w:bCs/>
          <w:i/>
          <w:iCs/>
        </w:rPr>
        <w:t xml:space="preserve"> </w:t>
      </w:r>
      <w:r w:rsidRPr="00FA7386">
        <w:rPr>
          <w:rFonts w:ascii="Times New Roman" w:eastAsia="Times New Roman" w:hAnsi="Times New Roman"/>
          <w:b/>
          <w:bCs/>
          <w:i/>
          <w:iCs/>
        </w:rPr>
        <w:t xml:space="preserve">on </w:t>
      </w:r>
      <w:r w:rsidR="00FA7386" w:rsidRPr="00FA7386">
        <w:rPr>
          <w:rFonts w:ascii="Times New Roman" w:eastAsia="Times New Roman" w:hAnsi="Times New Roman"/>
          <w:b/>
          <w:bCs/>
          <w:i/>
          <w:iCs/>
        </w:rPr>
        <w:t>the characteristics of different signal design</w:t>
      </w:r>
      <w:r w:rsidR="00311731">
        <w:rPr>
          <w:rFonts w:ascii="Times New Roman" w:eastAsia="Times New Roman" w:hAnsi="Times New Roman"/>
          <w:b/>
          <w:bCs/>
          <w:i/>
          <w:iCs/>
        </w:rPr>
        <w:t>s</w:t>
      </w:r>
      <w:r w:rsidR="00FA7386">
        <w:rPr>
          <w:rFonts w:ascii="Times New Roman" w:eastAsia="Times New Roman" w:hAnsi="Times New Roman"/>
          <w:b/>
          <w:bCs/>
          <w:i/>
          <w:iCs/>
        </w:rPr>
        <w:t xml:space="preserve"> </w:t>
      </w:r>
      <w:r w:rsidR="00E54486">
        <w:rPr>
          <w:rFonts w:ascii="Times New Roman" w:eastAsia="Times New Roman" w:hAnsi="Times New Roman"/>
          <w:b/>
          <w:bCs/>
          <w:i/>
          <w:iCs/>
        </w:rPr>
        <w:t>(</w:t>
      </w:r>
      <w:r>
        <w:rPr>
          <w:rFonts w:ascii="Times New Roman" w:eastAsia="Times New Roman" w:hAnsi="Times New Roman"/>
          <w:b/>
          <w:bCs/>
          <w:i/>
          <w:iCs/>
        </w:rPr>
        <w:t>and NOT based on assuming the same number of SSB before PEIs</w:t>
      </w:r>
      <w:r w:rsidR="00E54486">
        <w:rPr>
          <w:rFonts w:ascii="Times New Roman" w:eastAsia="Times New Roman" w:hAnsi="Times New Roman"/>
          <w:b/>
          <w:bCs/>
          <w:i/>
          <w:iCs/>
        </w:rPr>
        <w:t>)</w:t>
      </w:r>
      <w:r>
        <w:rPr>
          <w:rFonts w:ascii="Times New Roman" w:eastAsia="Times New Roman" w:hAnsi="Times New Roman"/>
          <w:b/>
          <w:bCs/>
          <w:i/>
          <w:iCs/>
        </w:rPr>
        <w:t>.</w:t>
      </w:r>
    </w:p>
    <w:p w14:paraId="3E18C233" w14:textId="77777777" w:rsidR="00E648E9" w:rsidRDefault="00E648E9" w:rsidP="00E648E9">
      <w:pPr>
        <w:overflowPunct/>
        <w:autoSpaceDE/>
        <w:autoSpaceDN/>
        <w:adjustRightInd/>
        <w:spacing w:after="0"/>
        <w:rPr>
          <w:rFonts w:ascii="Times New Roman" w:eastAsia="Times New Roman" w:hAnsi="Times New Roman"/>
          <w:b/>
          <w:bCs/>
          <w:i/>
          <w:iCs/>
        </w:rPr>
      </w:pPr>
    </w:p>
    <w:p w14:paraId="0F5291B8" w14:textId="6427DF56" w:rsidR="00E648E9" w:rsidRDefault="002C6F69" w:rsidP="005033BA">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The simple correlation</w:t>
      </w:r>
      <w:r w:rsidR="00BD7CF5">
        <w:rPr>
          <w:rFonts w:ascii="Times New Roman" w:eastAsia="Times New Roman" w:hAnsi="Times New Roman"/>
        </w:rPr>
        <w:t xml:space="preserve">-based detection of sequenced-based PEI </w:t>
      </w:r>
      <w:r w:rsidR="006A0065">
        <w:rPr>
          <w:rFonts w:ascii="Times New Roman" w:eastAsia="Times New Roman" w:hAnsi="Times New Roman"/>
        </w:rPr>
        <w:t xml:space="preserve">means that </w:t>
      </w:r>
      <w:r w:rsidR="00832C1A">
        <w:rPr>
          <w:rFonts w:ascii="Times New Roman" w:eastAsia="Times New Roman" w:hAnsi="Times New Roman"/>
        </w:rPr>
        <w:t>energy</w:t>
      </w:r>
      <w:r w:rsidR="006A0065">
        <w:rPr>
          <w:rFonts w:ascii="Times New Roman" w:eastAsia="Times New Roman" w:hAnsi="Times New Roman"/>
        </w:rPr>
        <w:t xml:space="preserve"> consumption </w:t>
      </w:r>
      <w:r w:rsidR="00FD35B1">
        <w:rPr>
          <w:rFonts w:ascii="Times New Roman" w:eastAsia="Times New Roman" w:hAnsi="Times New Roman"/>
        </w:rPr>
        <w:t xml:space="preserve">when detecting sequence-based PEIs is </w:t>
      </w:r>
      <w:r w:rsidR="00832C1A">
        <w:rPr>
          <w:rFonts w:ascii="Times New Roman" w:eastAsia="Times New Roman" w:hAnsi="Times New Roman"/>
        </w:rPr>
        <w:t xml:space="preserve">lower than the energy consumption </w:t>
      </w:r>
      <w:r w:rsidR="006A0065">
        <w:rPr>
          <w:rFonts w:ascii="Times New Roman" w:eastAsia="Times New Roman" w:hAnsi="Times New Roman"/>
        </w:rPr>
        <w:t xml:space="preserve">of the receiver when decoding/detecting </w:t>
      </w:r>
      <w:r w:rsidR="008656A5">
        <w:rPr>
          <w:rFonts w:ascii="Times New Roman" w:eastAsia="Times New Roman" w:hAnsi="Times New Roman"/>
        </w:rPr>
        <w:t>PDCCH/DCI-based</w:t>
      </w:r>
      <w:r w:rsidR="006A0065">
        <w:rPr>
          <w:rFonts w:ascii="Times New Roman" w:eastAsia="Times New Roman" w:hAnsi="Times New Roman"/>
        </w:rPr>
        <w:t xml:space="preserve">. </w:t>
      </w:r>
      <w:r w:rsidR="007260F3">
        <w:rPr>
          <w:rFonts w:ascii="Times New Roman" w:eastAsia="Times New Roman" w:hAnsi="Times New Roman"/>
        </w:rPr>
        <w:t xml:space="preserve">This is not included in the current energy model. </w:t>
      </w:r>
      <w:r w:rsidR="0098583E">
        <w:rPr>
          <w:rFonts w:ascii="Times New Roman" w:eastAsia="Times New Roman" w:hAnsi="Times New Roman"/>
        </w:rPr>
        <w:t xml:space="preserve">Since this energy difference has not been included in the energy model, </w:t>
      </w:r>
      <w:r w:rsidR="006150BD">
        <w:rPr>
          <w:rFonts w:ascii="Times New Roman" w:eastAsia="Times New Roman" w:hAnsi="Times New Roman"/>
        </w:rPr>
        <w:t xml:space="preserve">sequence-based PEI in reality has </w:t>
      </w:r>
      <w:r w:rsidR="00545B5D">
        <w:rPr>
          <w:rFonts w:ascii="Times New Roman" w:eastAsia="Times New Roman" w:hAnsi="Times New Roman"/>
        </w:rPr>
        <w:t xml:space="preserve">a </w:t>
      </w:r>
      <w:r w:rsidR="00F16118">
        <w:rPr>
          <w:rFonts w:ascii="Times New Roman" w:eastAsia="Times New Roman" w:hAnsi="Times New Roman"/>
        </w:rPr>
        <w:t>competitive advantage not visible in the current power saving gain comparisons.</w:t>
      </w:r>
      <w:r w:rsidR="00F22FCA">
        <w:rPr>
          <w:rFonts w:ascii="Times New Roman" w:eastAsia="Times New Roman" w:hAnsi="Times New Roman"/>
        </w:rPr>
        <w:t xml:space="preserve"> </w:t>
      </w:r>
      <w:r w:rsidR="00AE1BEA">
        <w:rPr>
          <w:rFonts w:ascii="Times New Roman" w:eastAsia="Times New Roman" w:hAnsi="Times New Roman"/>
        </w:rPr>
        <w:t>I</w:t>
      </w:r>
      <w:r w:rsidR="00F22FCA">
        <w:rPr>
          <w:rFonts w:ascii="Times New Roman" w:eastAsia="Times New Roman" w:hAnsi="Times New Roman"/>
        </w:rPr>
        <w:t>n other words,</w:t>
      </w:r>
      <w:r w:rsidR="003D541E">
        <w:rPr>
          <w:rFonts w:ascii="Times New Roman" w:eastAsia="Times New Roman" w:hAnsi="Times New Roman"/>
        </w:rPr>
        <w:t xml:space="preserve"> including </w:t>
      </w:r>
      <w:r w:rsidR="001E1E86">
        <w:rPr>
          <w:rFonts w:ascii="Times New Roman" w:eastAsia="Times New Roman" w:hAnsi="Times New Roman"/>
        </w:rPr>
        <w:t xml:space="preserve">lower </w:t>
      </w:r>
      <w:r w:rsidR="00E03845">
        <w:rPr>
          <w:rFonts w:ascii="Times New Roman" w:eastAsia="Times New Roman" w:hAnsi="Times New Roman"/>
        </w:rPr>
        <w:t xml:space="preserve">power consumption </w:t>
      </w:r>
      <w:r w:rsidR="00FC6A4D">
        <w:rPr>
          <w:rFonts w:ascii="Times New Roman" w:eastAsia="Times New Roman" w:hAnsi="Times New Roman"/>
        </w:rPr>
        <w:t xml:space="preserve">in the power saving gain calculation </w:t>
      </w:r>
      <w:r w:rsidR="00E03845">
        <w:rPr>
          <w:rFonts w:ascii="Times New Roman" w:eastAsia="Times New Roman" w:hAnsi="Times New Roman"/>
        </w:rPr>
        <w:t>when detect</w:t>
      </w:r>
      <w:r w:rsidR="00FC6A4D">
        <w:rPr>
          <w:rFonts w:ascii="Times New Roman" w:eastAsia="Times New Roman" w:hAnsi="Times New Roman"/>
        </w:rPr>
        <w:t>ing</w:t>
      </w:r>
      <w:r w:rsidR="00E03845">
        <w:rPr>
          <w:rFonts w:ascii="Times New Roman" w:eastAsia="Times New Roman" w:hAnsi="Times New Roman"/>
        </w:rPr>
        <w:t xml:space="preserve"> sequence-based PEI</w:t>
      </w:r>
      <w:r w:rsidR="005033BA">
        <w:rPr>
          <w:rFonts w:ascii="Times New Roman" w:eastAsia="Times New Roman" w:hAnsi="Times New Roman"/>
        </w:rPr>
        <w:t xml:space="preserve"> </w:t>
      </w:r>
      <w:r w:rsidR="006D005E">
        <w:rPr>
          <w:rFonts w:ascii="Times New Roman" w:eastAsia="Times New Roman" w:hAnsi="Times New Roman"/>
        </w:rPr>
        <w:t>will</w:t>
      </w:r>
      <w:r w:rsidR="005033BA">
        <w:rPr>
          <w:rFonts w:ascii="Times New Roman" w:eastAsia="Times New Roman" w:hAnsi="Times New Roman"/>
        </w:rPr>
        <w:t xml:space="preserve"> result in a higher power saving gain than those reported.</w:t>
      </w:r>
    </w:p>
    <w:p w14:paraId="1AA6CFF5" w14:textId="62F13B54" w:rsidR="00341A1E" w:rsidRDefault="00341A1E" w:rsidP="005033BA">
      <w:pPr>
        <w:overflowPunct/>
        <w:autoSpaceDE/>
        <w:autoSpaceDN/>
        <w:adjustRightInd/>
        <w:spacing w:after="0"/>
        <w:textAlignment w:val="auto"/>
        <w:rPr>
          <w:rFonts w:ascii="Times New Roman" w:eastAsia="Times New Roman" w:hAnsi="Times New Roman"/>
        </w:rPr>
      </w:pPr>
    </w:p>
    <w:p w14:paraId="5B7DF7EE" w14:textId="67D4107B" w:rsidR="00FD322F" w:rsidRPr="00FD322F" w:rsidRDefault="00FD322F" w:rsidP="005033BA">
      <w:pPr>
        <w:overflowPunct/>
        <w:autoSpaceDE/>
        <w:autoSpaceDN/>
        <w:adjustRightInd/>
        <w:spacing w:after="0"/>
        <w:textAlignment w:val="auto"/>
        <w:rPr>
          <w:rFonts w:ascii="Times New Roman" w:eastAsia="Times New Roman" w:hAnsi="Times New Roman"/>
          <w:b/>
          <w:bCs/>
          <w:i/>
          <w:iCs/>
        </w:rPr>
      </w:pPr>
      <w:r w:rsidRPr="00FD322F">
        <w:rPr>
          <w:rFonts w:ascii="Times New Roman" w:eastAsia="Times New Roman" w:hAnsi="Times New Roman"/>
          <w:b/>
          <w:bCs/>
          <w:i/>
          <w:iCs/>
        </w:rPr>
        <w:t xml:space="preserve">Observation </w:t>
      </w:r>
      <w:r w:rsidR="00682049">
        <w:rPr>
          <w:rFonts w:ascii="Times New Roman" w:eastAsia="Times New Roman" w:hAnsi="Times New Roman"/>
          <w:b/>
          <w:bCs/>
          <w:i/>
          <w:iCs/>
        </w:rPr>
        <w:t>4</w:t>
      </w:r>
      <w:r w:rsidR="00682049" w:rsidRPr="00FD322F">
        <w:rPr>
          <w:rFonts w:ascii="Times New Roman" w:eastAsia="Times New Roman" w:hAnsi="Times New Roman"/>
          <w:b/>
          <w:bCs/>
          <w:i/>
          <w:iCs/>
        </w:rPr>
        <w:t xml:space="preserve"> </w:t>
      </w:r>
      <w:r w:rsidRPr="00FD322F">
        <w:rPr>
          <w:rFonts w:ascii="Times New Roman" w:eastAsia="Times New Roman" w:hAnsi="Times New Roman"/>
          <w:b/>
          <w:bCs/>
          <w:i/>
          <w:iCs/>
        </w:rPr>
        <w:t xml:space="preserve">– Since </w:t>
      </w:r>
      <w:r w:rsidR="00691425">
        <w:rPr>
          <w:rFonts w:ascii="Times New Roman" w:eastAsia="Times New Roman" w:hAnsi="Times New Roman"/>
          <w:b/>
          <w:bCs/>
          <w:i/>
          <w:iCs/>
        </w:rPr>
        <w:t>the</w:t>
      </w:r>
      <w:r w:rsidRPr="00FD322F">
        <w:rPr>
          <w:rFonts w:ascii="Times New Roman" w:eastAsia="Times New Roman" w:hAnsi="Times New Roman"/>
          <w:b/>
          <w:bCs/>
          <w:i/>
          <w:iCs/>
        </w:rPr>
        <w:t xml:space="preserve"> energy difference</w:t>
      </w:r>
      <w:r w:rsidR="00691425">
        <w:rPr>
          <w:rFonts w:ascii="Times New Roman" w:eastAsia="Times New Roman" w:hAnsi="Times New Roman"/>
          <w:b/>
          <w:bCs/>
          <w:i/>
          <w:iCs/>
        </w:rPr>
        <w:t xml:space="preserve"> between </w:t>
      </w:r>
      <w:r w:rsidR="003F2D2E">
        <w:rPr>
          <w:rFonts w:ascii="Times New Roman" w:eastAsia="Times New Roman" w:hAnsi="Times New Roman"/>
          <w:b/>
          <w:bCs/>
          <w:i/>
          <w:iCs/>
        </w:rPr>
        <w:t xml:space="preserve">different receiver </w:t>
      </w:r>
      <w:r w:rsidR="00545B5D">
        <w:rPr>
          <w:rFonts w:ascii="Times New Roman" w:eastAsia="Times New Roman" w:hAnsi="Times New Roman"/>
          <w:b/>
          <w:bCs/>
          <w:i/>
          <w:iCs/>
        </w:rPr>
        <w:t>types, for</w:t>
      </w:r>
      <w:r w:rsidR="003F2D2E">
        <w:rPr>
          <w:rFonts w:ascii="Times New Roman" w:eastAsia="Times New Roman" w:hAnsi="Times New Roman"/>
          <w:b/>
          <w:bCs/>
          <w:i/>
          <w:iCs/>
        </w:rPr>
        <w:t xml:space="preserve"> DCI-based and sequence-based PEIs</w:t>
      </w:r>
      <w:r w:rsidR="00545B5D">
        <w:rPr>
          <w:rFonts w:ascii="Times New Roman" w:eastAsia="Times New Roman" w:hAnsi="Times New Roman"/>
          <w:b/>
          <w:bCs/>
          <w:i/>
          <w:iCs/>
        </w:rPr>
        <w:t xml:space="preserve"> detection</w:t>
      </w:r>
      <w:r w:rsidR="003F2D2E">
        <w:rPr>
          <w:rFonts w:ascii="Times New Roman" w:eastAsia="Times New Roman" w:hAnsi="Times New Roman"/>
          <w:b/>
          <w:bCs/>
          <w:i/>
          <w:iCs/>
        </w:rPr>
        <w:t>,</w:t>
      </w:r>
      <w:r w:rsidR="00545B5D">
        <w:rPr>
          <w:rFonts w:ascii="Times New Roman" w:eastAsia="Times New Roman" w:hAnsi="Times New Roman"/>
          <w:b/>
          <w:bCs/>
          <w:i/>
          <w:iCs/>
        </w:rPr>
        <w:t xml:space="preserve"> </w:t>
      </w:r>
      <w:r w:rsidRPr="00FD322F">
        <w:rPr>
          <w:rFonts w:ascii="Times New Roman" w:eastAsia="Times New Roman" w:hAnsi="Times New Roman"/>
          <w:b/>
          <w:bCs/>
          <w:i/>
          <w:iCs/>
        </w:rPr>
        <w:t xml:space="preserve">has not been included in the energy model, sequence-based PEI in reality has </w:t>
      </w:r>
      <w:r w:rsidR="00545B5D">
        <w:rPr>
          <w:rFonts w:ascii="Times New Roman" w:eastAsia="Times New Roman" w:hAnsi="Times New Roman"/>
          <w:b/>
          <w:bCs/>
          <w:i/>
          <w:iCs/>
        </w:rPr>
        <w:t xml:space="preserve">a </w:t>
      </w:r>
      <w:r w:rsidRPr="00FD322F">
        <w:rPr>
          <w:rFonts w:ascii="Times New Roman" w:eastAsia="Times New Roman" w:hAnsi="Times New Roman"/>
          <w:b/>
          <w:bCs/>
          <w:i/>
          <w:iCs/>
        </w:rPr>
        <w:t>competitive advantage not visible in the current power saving gain comparisons.</w:t>
      </w:r>
    </w:p>
    <w:p w14:paraId="33FCE6A5" w14:textId="77777777" w:rsidR="004B34A6" w:rsidRPr="003F13B8" w:rsidRDefault="004B34A6" w:rsidP="005033BA">
      <w:pPr>
        <w:overflowPunct/>
        <w:autoSpaceDE/>
        <w:autoSpaceDN/>
        <w:adjustRightInd/>
        <w:spacing w:after="0"/>
        <w:textAlignment w:val="auto"/>
        <w:rPr>
          <w:rFonts w:ascii="Times New Roman" w:eastAsia="Times New Roman" w:hAnsi="Times New Roman"/>
        </w:rPr>
      </w:pPr>
    </w:p>
    <w:p w14:paraId="23FAFB2C" w14:textId="1A2C7004" w:rsidR="00842770" w:rsidRDefault="000E34A8" w:rsidP="0099132F">
      <w:pPr>
        <w:overflowPunct/>
        <w:autoSpaceDE/>
        <w:autoSpaceDN/>
        <w:adjustRightInd/>
        <w:spacing w:after="240"/>
        <w:textAlignment w:val="auto"/>
        <w:rPr>
          <w:rFonts w:ascii="Times New Roman" w:eastAsia="Times New Roman" w:hAnsi="Times New Roman"/>
        </w:rPr>
      </w:pPr>
      <w:r>
        <w:rPr>
          <w:rFonts w:ascii="Times New Roman" w:eastAsia="Times New Roman" w:hAnsi="Times New Roman"/>
        </w:rPr>
        <w:t>In a sequence</w:t>
      </w:r>
      <w:r w:rsidR="0024551A">
        <w:rPr>
          <w:rFonts w:ascii="Times New Roman" w:eastAsia="Times New Roman" w:hAnsi="Times New Roman"/>
        </w:rPr>
        <w:t xml:space="preserve">-based PEI the number of REs is around </w:t>
      </w:r>
      <w:r w:rsidR="00000305">
        <w:rPr>
          <w:rFonts w:ascii="Times New Roman" w:eastAsia="Times New Roman" w:hAnsi="Times New Roman"/>
        </w:rPr>
        <w:t xml:space="preserve">300 REs while in a </w:t>
      </w:r>
      <w:r w:rsidR="00BA7A2C">
        <w:rPr>
          <w:rFonts w:ascii="Times New Roman" w:eastAsia="Times New Roman" w:hAnsi="Times New Roman"/>
        </w:rPr>
        <w:t>DCI</w:t>
      </w:r>
      <w:r w:rsidR="00000305">
        <w:rPr>
          <w:rFonts w:ascii="Times New Roman" w:eastAsia="Times New Roman" w:hAnsi="Times New Roman"/>
        </w:rPr>
        <w:t xml:space="preserve">-based </w:t>
      </w:r>
      <w:r w:rsidR="00D41FE8">
        <w:rPr>
          <w:rFonts w:ascii="Times New Roman" w:eastAsia="Times New Roman" w:hAnsi="Times New Roman"/>
        </w:rPr>
        <w:t>it is close to 570 R</w:t>
      </w:r>
      <w:r w:rsidR="007D042C">
        <w:rPr>
          <w:rFonts w:ascii="Times New Roman" w:eastAsia="Times New Roman" w:hAnsi="Times New Roman"/>
        </w:rPr>
        <w:t>E</w:t>
      </w:r>
      <w:r w:rsidR="00D41FE8">
        <w:rPr>
          <w:rFonts w:ascii="Times New Roman" w:eastAsia="Times New Roman" w:hAnsi="Times New Roman"/>
        </w:rPr>
        <w:t>s. This means t</w:t>
      </w:r>
      <w:r w:rsidR="00E379F9">
        <w:rPr>
          <w:rFonts w:ascii="Times New Roman" w:eastAsia="Times New Roman" w:hAnsi="Times New Roman"/>
        </w:rPr>
        <w:t xml:space="preserve">he system overhead of sequenced-based PEI design </w:t>
      </w:r>
      <w:r w:rsidR="00D90900">
        <w:rPr>
          <w:rFonts w:ascii="Times New Roman" w:eastAsia="Times New Roman" w:hAnsi="Times New Roman"/>
        </w:rPr>
        <w:t xml:space="preserve">is </w:t>
      </w:r>
      <w:r w:rsidR="003275B7">
        <w:rPr>
          <w:rFonts w:ascii="Times New Roman" w:eastAsia="Times New Roman" w:hAnsi="Times New Roman"/>
        </w:rPr>
        <w:t xml:space="preserve">lower than the DCI-based design as </w:t>
      </w:r>
      <w:r w:rsidR="00B607EB">
        <w:rPr>
          <w:rFonts w:ascii="Times New Roman" w:eastAsia="Times New Roman" w:hAnsi="Times New Roman"/>
        </w:rPr>
        <w:t>a smaller</w:t>
      </w:r>
      <w:r w:rsidR="003275B7">
        <w:rPr>
          <w:rFonts w:ascii="Times New Roman" w:eastAsia="Times New Roman" w:hAnsi="Times New Roman"/>
        </w:rPr>
        <w:t xml:space="preserve"> number of REs </w:t>
      </w:r>
      <w:r w:rsidR="00B607EB">
        <w:rPr>
          <w:rFonts w:ascii="Times New Roman" w:eastAsia="Times New Roman" w:hAnsi="Times New Roman"/>
        </w:rPr>
        <w:t xml:space="preserve">is </w:t>
      </w:r>
      <w:r w:rsidR="003275B7">
        <w:rPr>
          <w:rFonts w:ascii="Times New Roman" w:eastAsia="Times New Roman" w:hAnsi="Times New Roman"/>
        </w:rPr>
        <w:t xml:space="preserve">needed to </w:t>
      </w:r>
      <w:r w:rsidR="007A120B">
        <w:rPr>
          <w:rFonts w:ascii="Times New Roman" w:eastAsia="Times New Roman" w:hAnsi="Times New Roman"/>
        </w:rPr>
        <w:t xml:space="preserve">achieve </w:t>
      </w:r>
      <w:r w:rsidR="00B607EB">
        <w:rPr>
          <w:rFonts w:ascii="Times New Roman" w:eastAsia="Times New Roman" w:hAnsi="Times New Roman"/>
        </w:rPr>
        <w:t>a</w:t>
      </w:r>
      <w:r w:rsidR="007A120B">
        <w:rPr>
          <w:rFonts w:ascii="Times New Roman" w:eastAsia="Times New Roman" w:hAnsi="Times New Roman"/>
        </w:rPr>
        <w:t xml:space="preserve"> </w:t>
      </w:r>
      <w:r w:rsidR="007D042C">
        <w:rPr>
          <w:rFonts w:ascii="Times New Roman" w:eastAsia="Times New Roman" w:hAnsi="Times New Roman"/>
        </w:rPr>
        <w:t>certain reliability</w:t>
      </w:r>
      <w:r w:rsidR="007A120B">
        <w:rPr>
          <w:rFonts w:ascii="Times New Roman" w:eastAsia="Times New Roman" w:hAnsi="Times New Roman"/>
        </w:rPr>
        <w:t>.</w:t>
      </w:r>
    </w:p>
    <w:p w14:paraId="14DAB14A" w14:textId="12C5E8D0" w:rsidR="005D7C41" w:rsidRDefault="001C727F" w:rsidP="0099132F">
      <w:pPr>
        <w:overflowPunct/>
        <w:autoSpaceDE/>
        <w:autoSpaceDN/>
        <w:adjustRightInd/>
        <w:spacing w:after="240"/>
        <w:textAlignment w:val="auto"/>
        <w:rPr>
          <w:rFonts w:ascii="Times New Roman" w:eastAsia="Times New Roman" w:hAnsi="Times New Roman"/>
        </w:rPr>
      </w:pPr>
      <w:r>
        <w:rPr>
          <w:rFonts w:ascii="Times New Roman" w:eastAsia="Times New Roman" w:hAnsi="Times New Roman"/>
        </w:rPr>
        <w:t>Based on the above discussion</w:t>
      </w:r>
      <w:r w:rsidR="00290739">
        <w:rPr>
          <w:rFonts w:ascii="Times New Roman" w:eastAsia="Times New Roman" w:hAnsi="Times New Roman"/>
        </w:rPr>
        <w:t>,</w:t>
      </w:r>
      <w:r>
        <w:rPr>
          <w:rFonts w:ascii="Times New Roman" w:eastAsia="Times New Roman" w:hAnsi="Times New Roman"/>
        </w:rPr>
        <w:t xml:space="preserve"> earlier </w:t>
      </w:r>
      <w:r w:rsidR="00036DAF">
        <w:rPr>
          <w:rFonts w:ascii="Times New Roman" w:eastAsia="Times New Roman" w:hAnsi="Times New Roman"/>
        </w:rPr>
        <w:t>observation</w:t>
      </w:r>
      <w:r w:rsidR="00290739">
        <w:rPr>
          <w:rFonts w:ascii="Times New Roman" w:eastAsia="Times New Roman" w:hAnsi="Times New Roman"/>
        </w:rPr>
        <w:t>s</w:t>
      </w:r>
      <w:r w:rsidR="00036DAF">
        <w:rPr>
          <w:rFonts w:ascii="Times New Roman" w:eastAsia="Times New Roman" w:hAnsi="Times New Roman"/>
        </w:rPr>
        <w:t xml:space="preserve"> and </w:t>
      </w:r>
      <w:r w:rsidR="00290739">
        <w:rPr>
          <w:rFonts w:ascii="Times New Roman" w:eastAsia="Times New Roman" w:hAnsi="Times New Roman"/>
        </w:rPr>
        <w:t>captured results</w:t>
      </w:r>
      <w:r w:rsidR="00B607EB">
        <w:rPr>
          <w:rFonts w:ascii="Times New Roman" w:eastAsia="Times New Roman" w:hAnsi="Times New Roman"/>
        </w:rPr>
        <w:t>,</w:t>
      </w:r>
      <w:r w:rsidR="00036DAF">
        <w:rPr>
          <w:rFonts w:ascii="Times New Roman" w:eastAsia="Times New Roman" w:hAnsi="Times New Roman"/>
        </w:rPr>
        <w:t xml:space="preserve"> the sequence-based PEI is a better cand</w:t>
      </w:r>
      <w:r w:rsidR="003B0293">
        <w:rPr>
          <w:rFonts w:ascii="Times New Roman" w:eastAsia="Times New Roman" w:hAnsi="Times New Roman"/>
        </w:rPr>
        <w:t>idate for paging enhancement since it has</w:t>
      </w:r>
      <w:r w:rsidR="00B85B04">
        <w:rPr>
          <w:rFonts w:ascii="Times New Roman" w:eastAsia="Times New Roman" w:hAnsi="Times New Roman"/>
        </w:rPr>
        <w:t xml:space="preserve"> </w:t>
      </w:r>
      <w:r w:rsidR="00433EB1">
        <w:rPr>
          <w:rFonts w:ascii="Times New Roman" w:eastAsia="Times New Roman" w:hAnsi="Times New Roman"/>
        </w:rPr>
        <w:t>both the</w:t>
      </w:r>
      <w:r w:rsidR="00B85B04">
        <w:rPr>
          <w:rFonts w:ascii="Times New Roman" w:eastAsia="Times New Roman" w:hAnsi="Times New Roman"/>
        </w:rPr>
        <w:t xml:space="preserve"> higher </w:t>
      </w:r>
      <w:r w:rsidR="00531CEE">
        <w:rPr>
          <w:rFonts w:ascii="Times New Roman" w:eastAsia="Times New Roman" w:hAnsi="Times New Roman"/>
        </w:rPr>
        <w:t xml:space="preserve">power saving gain and </w:t>
      </w:r>
      <w:r w:rsidR="00433EB1">
        <w:rPr>
          <w:rFonts w:ascii="Times New Roman" w:eastAsia="Times New Roman" w:hAnsi="Times New Roman"/>
        </w:rPr>
        <w:t>lower system overhead</w:t>
      </w:r>
      <w:r w:rsidR="00AE3BF0">
        <w:rPr>
          <w:rFonts w:ascii="Times New Roman" w:eastAsia="Times New Roman" w:hAnsi="Times New Roman"/>
        </w:rPr>
        <w:t>.</w:t>
      </w:r>
    </w:p>
    <w:p w14:paraId="4F069DBB" w14:textId="2B3B8C8C" w:rsidR="00842770" w:rsidRPr="00242EED" w:rsidRDefault="00671EC6" w:rsidP="00697439">
      <w:pPr>
        <w:overflowPunct/>
        <w:autoSpaceDE/>
        <w:autoSpaceDN/>
        <w:adjustRightInd/>
        <w:spacing w:after="0"/>
        <w:rPr>
          <w:rFonts w:ascii="Times New Roman" w:eastAsia="Times New Roman" w:hAnsi="Times New Roman"/>
        </w:rPr>
      </w:pPr>
      <w:r>
        <w:rPr>
          <w:rFonts w:ascii="Times New Roman" w:eastAsia="Times New Roman" w:hAnsi="Times New Roman"/>
          <w:b/>
          <w:bCs/>
          <w:i/>
          <w:iCs/>
        </w:rPr>
        <w:t xml:space="preserve">Proposal </w:t>
      </w:r>
      <w:r w:rsidR="00E94D89">
        <w:rPr>
          <w:rFonts w:ascii="Times New Roman" w:eastAsia="Times New Roman" w:hAnsi="Times New Roman"/>
          <w:b/>
          <w:bCs/>
          <w:i/>
          <w:iCs/>
        </w:rPr>
        <w:t>3</w:t>
      </w:r>
      <w:r>
        <w:rPr>
          <w:rFonts w:ascii="Times New Roman" w:eastAsia="Times New Roman" w:hAnsi="Times New Roman"/>
          <w:b/>
          <w:bCs/>
          <w:i/>
          <w:iCs/>
        </w:rPr>
        <w:t xml:space="preserve"> – </w:t>
      </w:r>
      <w:r w:rsidR="00A954EF">
        <w:rPr>
          <w:rFonts w:ascii="Times New Roman" w:eastAsia="Times New Roman" w:hAnsi="Times New Roman"/>
          <w:b/>
          <w:bCs/>
          <w:i/>
          <w:iCs/>
        </w:rPr>
        <w:t xml:space="preserve">Support </w:t>
      </w:r>
      <w:r w:rsidR="00842770">
        <w:rPr>
          <w:rFonts w:ascii="Times New Roman" w:eastAsia="Times New Roman" w:hAnsi="Times New Roman"/>
          <w:b/>
          <w:bCs/>
          <w:i/>
          <w:iCs/>
        </w:rPr>
        <w:t>sequence-based</w:t>
      </w:r>
      <w:r w:rsidR="00842770" w:rsidRPr="003565F9">
        <w:rPr>
          <w:rFonts w:ascii="Times New Roman" w:eastAsia="Times New Roman" w:hAnsi="Times New Roman"/>
          <w:b/>
          <w:bCs/>
          <w:i/>
          <w:iCs/>
        </w:rPr>
        <w:t xml:space="preserve"> </w:t>
      </w:r>
      <w:r w:rsidR="00842770">
        <w:rPr>
          <w:rFonts w:ascii="Times New Roman" w:eastAsia="Times New Roman" w:hAnsi="Times New Roman"/>
          <w:b/>
          <w:bCs/>
          <w:i/>
          <w:iCs/>
        </w:rPr>
        <w:t>PEI</w:t>
      </w:r>
      <w:r w:rsidR="00842770" w:rsidRPr="003565F9">
        <w:rPr>
          <w:rFonts w:ascii="Times New Roman" w:eastAsia="Times New Roman" w:hAnsi="Times New Roman"/>
          <w:b/>
          <w:bCs/>
          <w:i/>
          <w:iCs/>
        </w:rPr>
        <w:t xml:space="preserve"> as </w:t>
      </w:r>
      <w:r w:rsidR="00842770">
        <w:rPr>
          <w:rFonts w:ascii="Times New Roman" w:eastAsia="Times New Roman" w:hAnsi="Times New Roman"/>
          <w:b/>
          <w:bCs/>
          <w:i/>
          <w:iCs/>
        </w:rPr>
        <w:t xml:space="preserve">a </w:t>
      </w:r>
      <w:r w:rsidR="00842770" w:rsidRPr="003565F9">
        <w:rPr>
          <w:rFonts w:ascii="Times New Roman" w:eastAsia="Times New Roman" w:hAnsi="Times New Roman"/>
          <w:b/>
          <w:bCs/>
          <w:i/>
          <w:iCs/>
        </w:rPr>
        <w:t>paging enhancement scheme to reduce idle PO monitoring</w:t>
      </w:r>
      <w:r w:rsidR="00842770">
        <w:rPr>
          <w:rFonts w:ascii="Times New Roman" w:eastAsia="Times New Roman" w:hAnsi="Times New Roman"/>
          <w:b/>
          <w:bCs/>
          <w:i/>
          <w:iCs/>
        </w:rPr>
        <w:t xml:space="preserve"> cost</w:t>
      </w:r>
      <w:r w:rsidR="00842770" w:rsidRPr="003565F9">
        <w:rPr>
          <w:rFonts w:ascii="Times New Roman" w:eastAsia="Times New Roman" w:hAnsi="Times New Roman"/>
          <w:b/>
          <w:bCs/>
          <w:i/>
          <w:iCs/>
        </w:rPr>
        <w:t xml:space="preserve"> at the UE</w:t>
      </w:r>
      <w:r w:rsidR="00555970">
        <w:rPr>
          <w:rFonts w:ascii="Times New Roman" w:eastAsia="Times New Roman" w:hAnsi="Times New Roman"/>
          <w:b/>
          <w:bCs/>
          <w:i/>
          <w:iCs/>
        </w:rPr>
        <w:t xml:space="preserve">, as it has higher power saving gain </w:t>
      </w:r>
      <w:r w:rsidR="00982588">
        <w:rPr>
          <w:rFonts w:ascii="Times New Roman" w:eastAsia="Times New Roman" w:hAnsi="Times New Roman"/>
          <w:b/>
          <w:bCs/>
          <w:i/>
          <w:iCs/>
        </w:rPr>
        <w:t>and lower system overhead</w:t>
      </w:r>
      <w:r w:rsidR="00842770" w:rsidRPr="003565F9">
        <w:rPr>
          <w:rFonts w:ascii="Times New Roman" w:eastAsia="Times New Roman" w:hAnsi="Times New Roman"/>
          <w:b/>
          <w:bCs/>
          <w:i/>
          <w:iCs/>
        </w:rPr>
        <w:t xml:space="preserve">. </w:t>
      </w:r>
    </w:p>
    <w:p w14:paraId="3CE2F979" w14:textId="189506AE" w:rsidR="0048097D" w:rsidRDefault="0048097D" w:rsidP="00460602">
      <w:pPr>
        <w:pStyle w:val="Heading2"/>
        <w:ind w:hanging="1286"/>
      </w:pPr>
      <w:r>
        <w:lastRenderedPageBreak/>
        <w:t xml:space="preserve">UE Sub-grouping </w:t>
      </w:r>
    </w:p>
    <w:p w14:paraId="6D66C1C0" w14:textId="747361CC" w:rsidR="00357DDE" w:rsidRDefault="00D157E0" w:rsidP="002143D8">
      <w:pPr>
        <w:rPr>
          <w:rFonts w:ascii="Times New Roman" w:hAnsi="Times New Roman"/>
          <w:lang w:eastAsia="zh-TW"/>
        </w:rPr>
      </w:pPr>
      <w:r w:rsidRPr="00155F28">
        <w:rPr>
          <w:rFonts w:ascii="Times New Roman" w:hAnsi="Times New Roman"/>
          <w:lang w:eastAsia="zh-TW"/>
        </w:rPr>
        <w:t xml:space="preserve">In </w:t>
      </w:r>
      <w:r w:rsidR="0045533D" w:rsidRPr="00155F28">
        <w:rPr>
          <w:rFonts w:ascii="Times New Roman" w:hAnsi="Times New Roman"/>
          <w:lang w:eastAsia="zh-TW"/>
        </w:rPr>
        <w:t>RAN1 #105e</w:t>
      </w:r>
      <w:r w:rsidR="00155F28" w:rsidRPr="00155F28">
        <w:rPr>
          <w:rFonts w:ascii="Times New Roman" w:hAnsi="Times New Roman"/>
          <w:lang w:eastAsia="zh-TW"/>
        </w:rPr>
        <w:t xml:space="preserve"> </w:t>
      </w:r>
      <w:r w:rsidR="00155F28" w:rsidRPr="00155F28">
        <w:rPr>
          <w:rFonts w:ascii="Times New Roman" w:hAnsi="Times New Roman"/>
          <w:lang w:eastAsia="zh-TW"/>
        </w:rPr>
        <w:fldChar w:fldCharType="begin"/>
      </w:r>
      <w:r w:rsidR="00155F28" w:rsidRPr="00155F28">
        <w:rPr>
          <w:rFonts w:ascii="Times New Roman" w:hAnsi="Times New Roman"/>
          <w:lang w:eastAsia="zh-TW"/>
        </w:rPr>
        <w:instrText xml:space="preserve"> REF _Ref78971059 \r \h  \* MERGEFORMAT </w:instrText>
      </w:r>
      <w:r w:rsidR="00155F28" w:rsidRPr="00155F28">
        <w:rPr>
          <w:rFonts w:ascii="Times New Roman" w:hAnsi="Times New Roman"/>
          <w:lang w:eastAsia="zh-TW"/>
        </w:rPr>
      </w:r>
      <w:r w:rsidR="00155F28" w:rsidRPr="00155F28">
        <w:rPr>
          <w:rFonts w:ascii="Times New Roman" w:hAnsi="Times New Roman"/>
          <w:lang w:eastAsia="zh-TW"/>
        </w:rPr>
        <w:fldChar w:fldCharType="separate"/>
      </w:r>
      <w:r w:rsidR="00155F28" w:rsidRPr="00155F28">
        <w:rPr>
          <w:rFonts w:ascii="Times New Roman" w:hAnsi="Times New Roman"/>
          <w:lang w:eastAsia="zh-TW"/>
        </w:rPr>
        <w:t>[1]</w:t>
      </w:r>
      <w:r w:rsidR="00155F28" w:rsidRPr="00155F28">
        <w:rPr>
          <w:rFonts w:ascii="Times New Roman" w:hAnsi="Times New Roman"/>
          <w:lang w:eastAsia="zh-TW"/>
        </w:rPr>
        <w:fldChar w:fldCharType="end"/>
      </w:r>
      <w:r w:rsidR="00144340" w:rsidRPr="00155F28">
        <w:rPr>
          <w:rFonts w:ascii="Times New Roman" w:hAnsi="Times New Roman"/>
          <w:lang w:eastAsia="zh-TW"/>
        </w:rPr>
        <w:t>,</w:t>
      </w:r>
      <w:r w:rsidR="00155F28" w:rsidRPr="00155F28">
        <w:rPr>
          <w:rFonts w:ascii="Times New Roman" w:hAnsi="Times New Roman"/>
          <w:lang w:eastAsia="zh-TW"/>
        </w:rPr>
        <w:t xml:space="preserve"> f</w:t>
      </w:r>
      <w:r w:rsidR="00155F28" w:rsidRPr="00155F28">
        <w:rPr>
          <w:rFonts w:ascii="Times New Roman" w:hAnsi="Times New Roman"/>
        </w:rPr>
        <w:t xml:space="preserve">or UE subgroups indication in </w:t>
      </w:r>
      <w:r w:rsidR="007F7B70">
        <w:rPr>
          <w:rFonts w:ascii="Times New Roman" w:hAnsi="Times New Roman"/>
        </w:rPr>
        <w:t xml:space="preserve">the </w:t>
      </w:r>
      <w:r w:rsidR="00155F28" w:rsidRPr="00155F28">
        <w:rPr>
          <w:rFonts w:ascii="Times New Roman" w:hAnsi="Times New Roman"/>
        </w:rPr>
        <w:t xml:space="preserve">physical layer, </w:t>
      </w:r>
      <w:r w:rsidR="007F7B70">
        <w:rPr>
          <w:rFonts w:ascii="Times New Roman" w:hAnsi="Times New Roman"/>
        </w:rPr>
        <w:t xml:space="preserve">a </w:t>
      </w:r>
      <w:r w:rsidR="00155F28" w:rsidRPr="00155F28">
        <w:rPr>
          <w:rFonts w:ascii="Times New Roman" w:hAnsi="Times New Roman"/>
        </w:rPr>
        <w:t>maximum of 8 subgroups per PO is supported.</w:t>
      </w:r>
      <w:r w:rsidR="002966AB">
        <w:rPr>
          <w:rFonts w:ascii="Times New Roman" w:hAnsi="Times New Roman"/>
        </w:rPr>
        <w:t xml:space="preserve"> </w:t>
      </w:r>
      <w:r w:rsidR="00144340">
        <w:rPr>
          <w:rFonts w:ascii="Times New Roman" w:hAnsi="Times New Roman"/>
          <w:lang w:eastAsia="zh-TW"/>
        </w:rPr>
        <w:t xml:space="preserve">In this section we further discuss how to indicate </w:t>
      </w:r>
      <w:r w:rsidR="00685C5F">
        <w:rPr>
          <w:rFonts w:ascii="Times New Roman" w:hAnsi="Times New Roman"/>
          <w:lang w:eastAsia="zh-TW"/>
        </w:rPr>
        <w:t>sub-grouping</w:t>
      </w:r>
      <w:r w:rsidR="00A24CAE">
        <w:rPr>
          <w:rFonts w:ascii="Times New Roman" w:hAnsi="Times New Roman"/>
          <w:lang w:eastAsia="zh-TW"/>
        </w:rPr>
        <w:t xml:space="preserve"> using DCI-based PEI and sequence-based PEI</w:t>
      </w:r>
      <w:r w:rsidR="00CF3F38">
        <w:rPr>
          <w:rFonts w:ascii="Times New Roman" w:hAnsi="Times New Roman"/>
          <w:lang w:eastAsia="zh-TW"/>
        </w:rPr>
        <w:t xml:space="preserve">. </w:t>
      </w:r>
    </w:p>
    <w:p w14:paraId="64918844" w14:textId="62F5D2A8" w:rsidR="006C1A73" w:rsidRDefault="001B51E9" w:rsidP="002143D8">
      <w:pPr>
        <w:rPr>
          <w:rFonts w:ascii="Times New Roman" w:hAnsi="Times New Roman"/>
        </w:rPr>
      </w:pPr>
      <w:r w:rsidRPr="001B51E9">
        <w:rPr>
          <w:rFonts w:ascii="Times New Roman" w:hAnsi="Times New Roman"/>
        </w:rPr>
        <w:t>In</w:t>
      </w:r>
      <w:r w:rsidR="00BF1A1F" w:rsidRPr="001B51E9">
        <w:rPr>
          <w:rFonts w:ascii="Times New Roman" w:hAnsi="Times New Roman"/>
        </w:rPr>
        <w:t xml:space="preserve"> a</w:t>
      </w:r>
      <w:r w:rsidR="00BF1A1F">
        <w:rPr>
          <w:rFonts w:ascii="Times New Roman" w:hAnsi="Times New Roman"/>
          <w:i/>
          <w:iCs/>
          <w:u w:val="single"/>
        </w:rPr>
        <w:t xml:space="preserve"> PDCCH/DCI-based </w:t>
      </w:r>
      <w:r w:rsidR="00BF1A1F" w:rsidRPr="00395406">
        <w:rPr>
          <w:rFonts w:ascii="Times New Roman" w:hAnsi="Times New Roman"/>
          <w:i/>
          <w:iCs/>
          <w:u w:val="single"/>
        </w:rPr>
        <w:t>PEI</w:t>
      </w:r>
      <w:r w:rsidR="00E43F0A">
        <w:rPr>
          <w:rFonts w:ascii="Times New Roman" w:hAnsi="Times New Roman"/>
        </w:rPr>
        <w:t xml:space="preserve"> the 8 group</w:t>
      </w:r>
      <w:r w:rsidR="007D65A1">
        <w:rPr>
          <w:rFonts w:ascii="Times New Roman" w:hAnsi="Times New Roman"/>
        </w:rPr>
        <w:t xml:space="preserve">s can be addressed by assigning </w:t>
      </w:r>
      <w:r w:rsidR="00E07204">
        <w:rPr>
          <w:rFonts w:ascii="Times New Roman" w:hAnsi="Times New Roman"/>
        </w:rPr>
        <w:t>one bit in the</w:t>
      </w:r>
      <w:r w:rsidR="0001229F">
        <w:rPr>
          <w:rFonts w:ascii="Times New Roman" w:hAnsi="Times New Roman"/>
        </w:rPr>
        <w:t xml:space="preserve"> 12 bits DCI t</w:t>
      </w:r>
      <w:r w:rsidR="00E07204">
        <w:rPr>
          <w:rFonts w:ascii="Times New Roman" w:hAnsi="Times New Roman"/>
        </w:rPr>
        <w:t>o each individual group.</w:t>
      </w:r>
      <w:r w:rsidR="00A954BA">
        <w:rPr>
          <w:rFonts w:ascii="Times New Roman" w:hAnsi="Times New Roman"/>
        </w:rPr>
        <w:t xml:space="preserve"> A</w:t>
      </w:r>
      <w:r w:rsidR="009122BD">
        <w:rPr>
          <w:rFonts w:ascii="Times New Roman" w:hAnsi="Times New Roman"/>
        </w:rPr>
        <w:t xml:space="preserve"> disadvantage o</w:t>
      </w:r>
      <w:r w:rsidR="00CE6652">
        <w:rPr>
          <w:rFonts w:ascii="Times New Roman" w:hAnsi="Times New Roman"/>
        </w:rPr>
        <w:t xml:space="preserve">f using DCI-based </w:t>
      </w:r>
      <w:r w:rsidR="002D7FFB">
        <w:rPr>
          <w:rFonts w:ascii="Times New Roman" w:hAnsi="Times New Roman"/>
        </w:rPr>
        <w:t>PEI</w:t>
      </w:r>
      <w:r w:rsidR="00E60017">
        <w:rPr>
          <w:rFonts w:ascii="Times New Roman" w:hAnsi="Times New Roman"/>
        </w:rPr>
        <w:t xml:space="preserve"> is that the</w:t>
      </w:r>
      <w:r w:rsidR="00E4751B">
        <w:rPr>
          <w:rFonts w:ascii="Times New Roman" w:hAnsi="Times New Roman"/>
        </w:rPr>
        <w:t xml:space="preserve"> network needs to </w:t>
      </w:r>
      <w:r w:rsidR="002B14F8">
        <w:rPr>
          <w:rFonts w:ascii="Times New Roman" w:hAnsi="Times New Roman"/>
        </w:rPr>
        <w:t xml:space="preserve">use the entire </w:t>
      </w:r>
      <w:r w:rsidR="00C540F0">
        <w:rPr>
          <w:rFonts w:ascii="Times New Roman" w:hAnsi="Times New Roman"/>
        </w:rPr>
        <w:t>567 REs to page a certain sub-group</w:t>
      </w:r>
      <w:r w:rsidR="00791170">
        <w:rPr>
          <w:rFonts w:ascii="Times New Roman" w:hAnsi="Times New Roman"/>
        </w:rPr>
        <w:t xml:space="preserve"> independent of the sub-group UEs</w:t>
      </w:r>
      <w:r w:rsidR="00785EDE">
        <w:rPr>
          <w:rFonts w:ascii="Times New Roman" w:hAnsi="Times New Roman"/>
        </w:rPr>
        <w:t>’</w:t>
      </w:r>
      <w:r w:rsidR="00791170">
        <w:rPr>
          <w:rFonts w:ascii="Times New Roman" w:hAnsi="Times New Roman"/>
        </w:rPr>
        <w:t xml:space="preserve"> paging probability</w:t>
      </w:r>
      <w:r w:rsidR="00855F85">
        <w:rPr>
          <w:rFonts w:ascii="Times New Roman" w:hAnsi="Times New Roman"/>
        </w:rPr>
        <w:t>.</w:t>
      </w:r>
      <w:r w:rsidR="00796FE8">
        <w:rPr>
          <w:rFonts w:ascii="Times New Roman" w:hAnsi="Times New Roman"/>
        </w:rPr>
        <w:t xml:space="preserve"> In a </w:t>
      </w:r>
      <w:r w:rsidR="00CF3F38">
        <w:rPr>
          <w:rFonts w:ascii="Times New Roman" w:hAnsi="Times New Roman"/>
          <w:i/>
          <w:iCs/>
          <w:u w:val="single"/>
        </w:rPr>
        <w:t xml:space="preserve">sequence-based </w:t>
      </w:r>
      <w:r w:rsidR="00CF3F38" w:rsidRPr="00395406">
        <w:rPr>
          <w:rFonts w:ascii="Times New Roman" w:hAnsi="Times New Roman"/>
          <w:i/>
          <w:iCs/>
          <w:u w:val="single"/>
        </w:rPr>
        <w:t>PEI</w:t>
      </w:r>
      <w:r w:rsidR="00CF3F38" w:rsidRPr="00EA6B95">
        <w:rPr>
          <w:rFonts w:ascii="Times New Roman" w:hAnsi="Times New Roman"/>
        </w:rPr>
        <w:t xml:space="preserve"> </w:t>
      </w:r>
      <w:r w:rsidR="004C704E">
        <w:rPr>
          <w:rFonts w:ascii="Times New Roman" w:hAnsi="Times New Roman"/>
        </w:rPr>
        <w:t xml:space="preserve">the sub-grouping </w:t>
      </w:r>
      <w:r w:rsidR="00CF3F38">
        <w:rPr>
          <w:rFonts w:ascii="Times New Roman" w:hAnsi="Times New Roman"/>
        </w:rPr>
        <w:t xml:space="preserve">is done by </w:t>
      </w:r>
      <w:r w:rsidR="00CF3F38" w:rsidRPr="00EA6B95">
        <w:rPr>
          <w:rFonts w:ascii="Times New Roman" w:hAnsi="Times New Roman"/>
        </w:rPr>
        <w:t xml:space="preserve">using different sequences for different </w:t>
      </w:r>
      <w:r w:rsidR="00CF3F38">
        <w:rPr>
          <w:rFonts w:ascii="Times New Roman" w:hAnsi="Times New Roman"/>
        </w:rPr>
        <w:t xml:space="preserve">UE </w:t>
      </w:r>
      <w:r w:rsidR="00CF3F38" w:rsidRPr="00EA6B95">
        <w:rPr>
          <w:rFonts w:ascii="Times New Roman" w:hAnsi="Times New Roman"/>
        </w:rPr>
        <w:t>subgroups</w:t>
      </w:r>
      <w:r w:rsidR="00CF3F38">
        <w:rPr>
          <w:rFonts w:ascii="Times New Roman" w:hAnsi="Times New Roman"/>
        </w:rPr>
        <w:t xml:space="preserve"> in the indicator. Since each sequence carries only one bit of information, i</w:t>
      </w:r>
      <w:r w:rsidR="00CF3F38" w:rsidRPr="00EA6B95">
        <w:rPr>
          <w:rFonts w:ascii="Times New Roman" w:hAnsi="Times New Roman"/>
        </w:rPr>
        <w:t>n order to allow paging of different UE</w:t>
      </w:r>
      <w:r w:rsidR="00CF3F38">
        <w:rPr>
          <w:rFonts w:ascii="Times New Roman" w:hAnsi="Times New Roman"/>
        </w:rPr>
        <w:t>s</w:t>
      </w:r>
      <w:r w:rsidR="000B7EE5">
        <w:rPr>
          <w:rFonts w:ascii="Times New Roman" w:hAnsi="Times New Roman"/>
        </w:rPr>
        <w:t>’</w:t>
      </w:r>
      <w:r w:rsidR="00CF3F38" w:rsidRPr="00EA6B95">
        <w:rPr>
          <w:rFonts w:ascii="Times New Roman" w:hAnsi="Times New Roman"/>
        </w:rPr>
        <w:t xml:space="preserve"> subgroups at the same time the sequences</w:t>
      </w:r>
      <w:r w:rsidR="00CF3F38">
        <w:rPr>
          <w:rFonts w:ascii="Times New Roman" w:hAnsi="Times New Roman"/>
        </w:rPr>
        <w:t>, at transmission time,</w:t>
      </w:r>
      <w:r w:rsidR="00CF3F38" w:rsidRPr="00EA6B95">
        <w:rPr>
          <w:rFonts w:ascii="Times New Roman" w:hAnsi="Times New Roman"/>
        </w:rPr>
        <w:t xml:space="preserve"> need to be time and/or frequency </w:t>
      </w:r>
      <w:r w:rsidR="00CF3F38">
        <w:rPr>
          <w:rFonts w:ascii="Times New Roman" w:hAnsi="Times New Roman"/>
        </w:rPr>
        <w:t xml:space="preserve">and/or code </w:t>
      </w:r>
      <w:r w:rsidR="00CF3F38" w:rsidRPr="00EA6B95">
        <w:rPr>
          <w:rFonts w:ascii="Times New Roman" w:hAnsi="Times New Roman"/>
        </w:rPr>
        <w:t>multiplexed.</w:t>
      </w:r>
      <w:r w:rsidR="00AB5B34">
        <w:rPr>
          <w:rFonts w:ascii="Times New Roman" w:hAnsi="Times New Roman"/>
        </w:rPr>
        <w:t xml:space="preserve"> A common sequence </w:t>
      </w:r>
      <w:r w:rsidR="002A4FA9">
        <w:rPr>
          <w:rFonts w:ascii="Times New Roman" w:hAnsi="Times New Roman"/>
        </w:rPr>
        <w:t xml:space="preserve">is used </w:t>
      </w:r>
      <w:r w:rsidR="00CD4262">
        <w:rPr>
          <w:rFonts w:ascii="Times New Roman" w:hAnsi="Times New Roman"/>
        </w:rPr>
        <w:t xml:space="preserve">if simultaneous paging of different </w:t>
      </w:r>
      <w:r w:rsidR="005B549F">
        <w:rPr>
          <w:rFonts w:ascii="Times New Roman" w:hAnsi="Times New Roman"/>
        </w:rPr>
        <w:t>UE sub-group is needed.</w:t>
      </w:r>
      <w:r w:rsidR="00040112">
        <w:rPr>
          <w:rFonts w:ascii="Times New Roman" w:hAnsi="Times New Roman"/>
        </w:rPr>
        <w:t xml:space="preserve"> Fig</w:t>
      </w:r>
      <w:r w:rsidR="004A28B5">
        <w:rPr>
          <w:rFonts w:ascii="Times New Roman" w:hAnsi="Times New Roman"/>
        </w:rPr>
        <w:t>. 1</w:t>
      </w:r>
      <w:r w:rsidR="0049419B">
        <w:rPr>
          <w:rFonts w:ascii="Times New Roman" w:hAnsi="Times New Roman"/>
        </w:rPr>
        <w:t xml:space="preserve"> shows </w:t>
      </w:r>
      <w:r w:rsidR="00D27433">
        <w:rPr>
          <w:rFonts w:ascii="Times New Roman" w:hAnsi="Times New Roman"/>
        </w:rPr>
        <w:t>an example</w:t>
      </w:r>
      <w:r w:rsidR="00CE6258">
        <w:rPr>
          <w:rFonts w:ascii="Times New Roman" w:hAnsi="Times New Roman"/>
        </w:rPr>
        <w:t xml:space="preserve"> of</w:t>
      </w:r>
      <w:r w:rsidR="00233C07">
        <w:rPr>
          <w:rFonts w:ascii="Times New Roman" w:hAnsi="Times New Roman"/>
        </w:rPr>
        <w:t xml:space="preserve"> FDM</w:t>
      </w:r>
      <w:r w:rsidR="00CE6258">
        <w:rPr>
          <w:rFonts w:ascii="Times New Roman" w:hAnsi="Times New Roman"/>
        </w:rPr>
        <w:t xml:space="preserve"> and</w:t>
      </w:r>
      <w:r w:rsidR="00177E34">
        <w:rPr>
          <w:rFonts w:ascii="Times New Roman" w:hAnsi="Times New Roman"/>
        </w:rPr>
        <w:t xml:space="preserve"> TDM</w:t>
      </w:r>
      <w:r w:rsidR="00233C07">
        <w:rPr>
          <w:rFonts w:ascii="Times New Roman" w:hAnsi="Times New Roman"/>
        </w:rPr>
        <w:t xml:space="preserve"> multiplexing of an SSS-based PEI design </w:t>
      </w:r>
      <w:r w:rsidR="006C1A73">
        <w:rPr>
          <w:rFonts w:ascii="Times New Roman" w:hAnsi="Times New Roman"/>
        </w:rPr>
        <w:t>addressing 8 different groups.</w:t>
      </w:r>
      <w:r w:rsidR="00AB5B34">
        <w:rPr>
          <w:rFonts w:ascii="Times New Roman" w:hAnsi="Times New Roman"/>
        </w:rPr>
        <w:t xml:space="preserve"> </w:t>
      </w:r>
    </w:p>
    <w:p w14:paraId="41D5600F" w14:textId="653C6069" w:rsidR="006C1A73" w:rsidRDefault="00B8404B" w:rsidP="00FB442C">
      <w:pPr>
        <w:jc w:val="center"/>
        <w:rPr>
          <w:rFonts w:ascii="Times New Roman" w:hAnsi="Times New Roman"/>
        </w:rPr>
      </w:pPr>
      <w:r>
        <w:rPr>
          <w:rFonts w:ascii="Times New Roman" w:hAnsi="Times New Roman"/>
          <w:noProof/>
        </w:rPr>
        <w:drawing>
          <wp:inline distT="0" distB="0" distL="0" distR="0" wp14:anchorId="33AD7D9C" wp14:editId="20362A62">
            <wp:extent cx="5072380" cy="2853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2380" cy="2853055"/>
                    </a:xfrm>
                    <a:prstGeom prst="rect">
                      <a:avLst/>
                    </a:prstGeom>
                    <a:noFill/>
                  </pic:spPr>
                </pic:pic>
              </a:graphicData>
            </a:graphic>
          </wp:inline>
        </w:drawing>
      </w:r>
    </w:p>
    <w:p w14:paraId="65818160" w14:textId="1DAD91B1" w:rsidR="0069299E" w:rsidRPr="0069299E" w:rsidRDefault="0069299E" w:rsidP="0069299E">
      <w:pPr>
        <w:pStyle w:val="Caption"/>
        <w:rPr>
          <w:rFonts w:ascii="Times New Roman" w:hAnsi="Times New Roman"/>
        </w:rPr>
      </w:pPr>
      <w:r w:rsidRPr="0069299E">
        <w:rPr>
          <w:rFonts w:ascii="Times New Roman" w:hAnsi="Times New Roman"/>
        </w:rPr>
        <w:t xml:space="preserve">Figure </w:t>
      </w:r>
      <w:r w:rsidRPr="0069299E">
        <w:rPr>
          <w:rFonts w:ascii="Times New Roman" w:hAnsi="Times New Roman"/>
        </w:rPr>
        <w:fldChar w:fldCharType="begin"/>
      </w:r>
      <w:r w:rsidRPr="0069299E">
        <w:rPr>
          <w:rFonts w:ascii="Times New Roman" w:hAnsi="Times New Roman"/>
        </w:rPr>
        <w:instrText xml:space="preserve"> SEQ Figure \* ARABIC </w:instrText>
      </w:r>
      <w:r w:rsidRPr="0069299E">
        <w:rPr>
          <w:rFonts w:ascii="Times New Roman" w:hAnsi="Times New Roman"/>
        </w:rPr>
        <w:fldChar w:fldCharType="separate"/>
      </w:r>
      <w:r w:rsidRPr="0069299E">
        <w:rPr>
          <w:rFonts w:ascii="Times New Roman" w:hAnsi="Times New Roman"/>
          <w:noProof/>
        </w:rPr>
        <w:t>1</w:t>
      </w:r>
      <w:r w:rsidRPr="0069299E">
        <w:rPr>
          <w:rFonts w:ascii="Times New Roman" w:hAnsi="Times New Roman"/>
        </w:rPr>
        <w:fldChar w:fldCharType="end"/>
      </w:r>
      <w:r w:rsidRPr="0069299E">
        <w:rPr>
          <w:rFonts w:ascii="Times New Roman" w:hAnsi="Times New Roman"/>
        </w:rPr>
        <w:t xml:space="preserve"> – example eight UE sub-groups for an SSS-based PEI design</w:t>
      </w:r>
    </w:p>
    <w:p w14:paraId="2B1751C4" w14:textId="34C18A5E" w:rsidR="00CF3F38" w:rsidRPr="00EA6B95" w:rsidRDefault="006C1A73" w:rsidP="002143D8">
      <w:pPr>
        <w:rPr>
          <w:rFonts w:ascii="Times New Roman" w:hAnsi="Times New Roman"/>
        </w:rPr>
      </w:pPr>
      <w:r>
        <w:rPr>
          <w:rFonts w:ascii="Times New Roman" w:hAnsi="Times New Roman"/>
        </w:rPr>
        <w:t>An important ad</w:t>
      </w:r>
      <w:r w:rsidR="00791170">
        <w:rPr>
          <w:rFonts w:ascii="Times New Roman" w:hAnsi="Times New Roman"/>
        </w:rPr>
        <w:t xml:space="preserve">vantage of using sequence-base </w:t>
      </w:r>
      <w:r w:rsidR="00001A38">
        <w:rPr>
          <w:rFonts w:ascii="Times New Roman" w:hAnsi="Times New Roman"/>
        </w:rPr>
        <w:t>PEI</w:t>
      </w:r>
      <w:r w:rsidR="00A4036D">
        <w:rPr>
          <w:rFonts w:ascii="Times New Roman" w:hAnsi="Times New Roman"/>
        </w:rPr>
        <w:t>s</w:t>
      </w:r>
      <w:r w:rsidR="00001A38">
        <w:rPr>
          <w:rFonts w:ascii="Times New Roman" w:hAnsi="Times New Roman"/>
        </w:rPr>
        <w:t xml:space="preserve"> is</w:t>
      </w:r>
      <w:r w:rsidR="001C6B6E">
        <w:rPr>
          <w:rFonts w:ascii="Times New Roman" w:hAnsi="Times New Roman"/>
        </w:rPr>
        <w:t xml:space="preserve"> tha</w:t>
      </w:r>
      <w:r w:rsidR="00F02644">
        <w:rPr>
          <w:rFonts w:ascii="Times New Roman" w:hAnsi="Times New Roman"/>
        </w:rPr>
        <w:t>t only</w:t>
      </w:r>
      <w:r w:rsidR="00B45321">
        <w:rPr>
          <w:rFonts w:ascii="Times New Roman" w:hAnsi="Times New Roman"/>
        </w:rPr>
        <w:t xml:space="preserve"> </w:t>
      </w:r>
      <w:r w:rsidR="009155E6">
        <w:rPr>
          <w:rFonts w:ascii="Times New Roman" w:hAnsi="Times New Roman"/>
        </w:rPr>
        <w:t xml:space="preserve">REs </w:t>
      </w:r>
      <w:r w:rsidR="00AB5B34">
        <w:rPr>
          <w:rFonts w:ascii="Times New Roman" w:hAnsi="Times New Roman"/>
        </w:rPr>
        <w:t>assigned to a</w:t>
      </w:r>
      <w:r w:rsidR="009155E6">
        <w:rPr>
          <w:rFonts w:ascii="Times New Roman" w:hAnsi="Times New Roman"/>
        </w:rPr>
        <w:t xml:space="preserve"> certain sub-group</w:t>
      </w:r>
      <w:r w:rsidR="00AB5B34">
        <w:rPr>
          <w:rFonts w:ascii="Times New Roman" w:hAnsi="Times New Roman"/>
        </w:rPr>
        <w:t xml:space="preserve"> are used.</w:t>
      </w:r>
      <w:r w:rsidR="004F62E7">
        <w:rPr>
          <w:rFonts w:ascii="Times New Roman" w:hAnsi="Times New Roman"/>
        </w:rPr>
        <w:t xml:space="preserve"> </w:t>
      </w:r>
      <w:r w:rsidR="007F7C96">
        <w:rPr>
          <w:rFonts w:ascii="Times New Roman" w:hAnsi="Times New Roman"/>
        </w:rPr>
        <w:t xml:space="preserve">This leads to a fewer usage of resources compared </w:t>
      </w:r>
      <w:r w:rsidR="00E001F2">
        <w:rPr>
          <w:rFonts w:ascii="Times New Roman" w:hAnsi="Times New Roman"/>
        </w:rPr>
        <w:t xml:space="preserve">with </w:t>
      </w:r>
      <w:r w:rsidR="007F7C96">
        <w:rPr>
          <w:rFonts w:ascii="Times New Roman" w:hAnsi="Times New Roman"/>
        </w:rPr>
        <w:t>the DCI-based PEI.</w:t>
      </w:r>
    </w:p>
    <w:p w14:paraId="5D421847" w14:textId="40D40272" w:rsidR="00081331" w:rsidRDefault="00081331" w:rsidP="003A7D42">
      <w:pPr>
        <w:overflowPunct/>
        <w:autoSpaceDE/>
        <w:autoSpaceDN/>
        <w:adjustRightInd/>
        <w:spacing w:after="0"/>
        <w:textAlignment w:val="auto"/>
        <w:rPr>
          <w:rFonts w:ascii="Times New Roman" w:eastAsia="Times New Roman" w:hAnsi="Times New Roman"/>
        </w:rPr>
      </w:pPr>
    </w:p>
    <w:p w14:paraId="6CC90FDD" w14:textId="60E575BF" w:rsidR="00E00802" w:rsidRDefault="0027451B" w:rsidP="0027451B">
      <w:pPr>
        <w:rPr>
          <w:rFonts w:ascii="Times New Roman" w:hAnsi="Times New Roman"/>
          <w:b/>
          <w:i/>
        </w:rPr>
      </w:pPr>
      <w:r w:rsidRPr="0027451B">
        <w:rPr>
          <w:rFonts w:ascii="Times New Roman" w:hAnsi="Times New Roman"/>
          <w:b/>
          <w:i/>
        </w:rPr>
        <w:t xml:space="preserve">Observation </w:t>
      </w:r>
      <w:r w:rsidR="00682049">
        <w:rPr>
          <w:rFonts w:ascii="Times New Roman" w:hAnsi="Times New Roman"/>
          <w:b/>
          <w:i/>
        </w:rPr>
        <w:t>5</w:t>
      </w:r>
      <w:r w:rsidR="00682049" w:rsidRPr="0027451B">
        <w:rPr>
          <w:rFonts w:ascii="Times New Roman" w:hAnsi="Times New Roman"/>
          <w:b/>
          <w:i/>
        </w:rPr>
        <w:t xml:space="preserve"> </w:t>
      </w:r>
      <w:r w:rsidRPr="0027451B">
        <w:rPr>
          <w:rFonts w:ascii="Times New Roman" w:hAnsi="Times New Roman"/>
          <w:b/>
          <w:i/>
        </w:rPr>
        <w:t>–</w:t>
      </w:r>
      <w:r w:rsidR="00B037B7">
        <w:rPr>
          <w:rFonts w:ascii="Times New Roman" w:hAnsi="Times New Roman"/>
          <w:b/>
          <w:i/>
        </w:rPr>
        <w:t xml:space="preserve"> </w:t>
      </w:r>
      <w:r w:rsidR="00383793">
        <w:rPr>
          <w:rFonts w:ascii="Times New Roman" w:hAnsi="Times New Roman"/>
          <w:b/>
          <w:i/>
        </w:rPr>
        <w:t>Resource</w:t>
      </w:r>
      <w:r w:rsidR="00507F05">
        <w:rPr>
          <w:rFonts w:ascii="Times New Roman" w:hAnsi="Times New Roman"/>
          <w:b/>
          <w:i/>
        </w:rPr>
        <w:t xml:space="preserve"> over</w:t>
      </w:r>
      <w:r w:rsidR="00FD5F61">
        <w:rPr>
          <w:rFonts w:ascii="Times New Roman" w:hAnsi="Times New Roman"/>
          <w:b/>
          <w:i/>
        </w:rPr>
        <w:t>head</w:t>
      </w:r>
      <w:r w:rsidR="00383793">
        <w:rPr>
          <w:rFonts w:ascii="Times New Roman" w:hAnsi="Times New Roman"/>
          <w:b/>
          <w:i/>
        </w:rPr>
        <w:t xml:space="preserve"> when sub-grouping is indicated through </w:t>
      </w:r>
      <w:r w:rsidR="008421CE">
        <w:rPr>
          <w:rFonts w:ascii="Times New Roman" w:hAnsi="Times New Roman"/>
          <w:b/>
          <w:i/>
        </w:rPr>
        <w:t>sequence-based PEI is lower than the one in</w:t>
      </w:r>
      <w:r w:rsidR="006F0ABC">
        <w:rPr>
          <w:rFonts w:ascii="Times New Roman" w:hAnsi="Times New Roman"/>
          <w:b/>
          <w:i/>
        </w:rPr>
        <w:t xml:space="preserve"> </w:t>
      </w:r>
      <w:r w:rsidR="00A834C2">
        <w:rPr>
          <w:rFonts w:ascii="Times New Roman" w:hAnsi="Times New Roman"/>
          <w:b/>
          <w:i/>
        </w:rPr>
        <w:t>DCI-based PEI.</w:t>
      </w:r>
    </w:p>
    <w:p w14:paraId="51402A32" w14:textId="51D066D6" w:rsidR="0027451B" w:rsidRPr="0027451B" w:rsidRDefault="00E00802" w:rsidP="0027451B">
      <w:pPr>
        <w:rPr>
          <w:rFonts w:ascii="Times New Roman" w:hAnsi="Times New Roman"/>
          <w:b/>
          <w:i/>
        </w:rPr>
      </w:pPr>
      <w:r>
        <w:rPr>
          <w:rFonts w:ascii="Times New Roman" w:hAnsi="Times New Roman"/>
          <w:b/>
          <w:i/>
        </w:rPr>
        <w:t xml:space="preserve">Proposal </w:t>
      </w:r>
      <w:r w:rsidR="00E94D89">
        <w:rPr>
          <w:rFonts w:ascii="Times New Roman" w:hAnsi="Times New Roman"/>
          <w:b/>
          <w:i/>
        </w:rPr>
        <w:t>4</w:t>
      </w:r>
      <w:r>
        <w:rPr>
          <w:rFonts w:ascii="Times New Roman" w:hAnsi="Times New Roman"/>
          <w:b/>
          <w:i/>
        </w:rPr>
        <w:t xml:space="preserve"> – </w:t>
      </w:r>
      <w:r w:rsidR="00A834C2">
        <w:rPr>
          <w:rFonts w:ascii="Times New Roman" w:hAnsi="Times New Roman"/>
          <w:b/>
          <w:i/>
        </w:rPr>
        <w:t xml:space="preserve">Use sequence-based PEI as a paging enhancement </w:t>
      </w:r>
      <w:r w:rsidR="00C167A1">
        <w:rPr>
          <w:rFonts w:ascii="Times New Roman" w:hAnsi="Times New Roman"/>
          <w:b/>
          <w:i/>
        </w:rPr>
        <w:t>scheme for UE sub-grouping</w:t>
      </w:r>
      <w:r w:rsidR="00B017F8">
        <w:rPr>
          <w:rFonts w:ascii="Times New Roman" w:hAnsi="Times New Roman"/>
          <w:b/>
          <w:i/>
        </w:rPr>
        <w:t xml:space="preserve"> to reduce overhearing and false-wake-up cost</w:t>
      </w:r>
      <w:r w:rsidR="0091258C">
        <w:rPr>
          <w:rFonts w:ascii="Times New Roman" w:hAnsi="Times New Roman"/>
          <w:b/>
          <w:i/>
        </w:rPr>
        <w:t>.</w:t>
      </w:r>
    </w:p>
    <w:p w14:paraId="146AE036" w14:textId="77777777" w:rsidR="006B40B4" w:rsidRPr="00465232" w:rsidRDefault="006B40B4" w:rsidP="00465232">
      <w:pPr>
        <w:rPr>
          <w:rFonts w:ascii="Times New Roman" w:hAnsi="Times New Roman"/>
          <w:b/>
          <w:i/>
        </w:rPr>
      </w:pPr>
    </w:p>
    <w:p w14:paraId="6689CC50" w14:textId="26237149" w:rsidR="00E8510D" w:rsidRPr="0082613D" w:rsidRDefault="00E8510D" w:rsidP="0082613D">
      <w:pPr>
        <w:pStyle w:val="Heading2"/>
        <w:tabs>
          <w:tab w:val="clear" w:pos="1286"/>
          <w:tab w:val="num" w:pos="710"/>
        </w:tabs>
        <w:ind w:hanging="1286"/>
        <w:rPr>
          <w:lang w:val="en-US"/>
        </w:rPr>
      </w:pPr>
      <w:r>
        <w:rPr>
          <w:lang w:eastAsia="en-US"/>
        </w:rPr>
        <w:t xml:space="preserve">Co-existence with existing signals/channels and legacy UEs </w:t>
      </w:r>
    </w:p>
    <w:p w14:paraId="615931E0" w14:textId="025F85E4" w:rsidR="008341AF" w:rsidRDefault="002B57EB" w:rsidP="00527C53">
      <w:pPr>
        <w:rPr>
          <w:rFonts w:ascii="Times New Roman" w:eastAsia="Times New Roman" w:hAnsi="Times New Roman"/>
          <w:iCs/>
        </w:rPr>
      </w:pPr>
      <w:r>
        <w:rPr>
          <w:rFonts w:ascii="Times New Roman" w:eastAsia="Times New Roman" w:hAnsi="Times New Roman"/>
          <w:iCs/>
        </w:rPr>
        <w:t xml:space="preserve">As shown in Fig. </w:t>
      </w:r>
      <w:r w:rsidR="004A28B5">
        <w:rPr>
          <w:rFonts w:ascii="Times New Roman" w:eastAsia="Times New Roman" w:hAnsi="Times New Roman"/>
          <w:iCs/>
        </w:rPr>
        <w:t>2</w:t>
      </w:r>
      <w:r>
        <w:rPr>
          <w:rFonts w:ascii="Times New Roman" w:eastAsia="Times New Roman" w:hAnsi="Times New Roman"/>
          <w:iCs/>
        </w:rPr>
        <w:t>, a PEI is transmitted with a certain time offset</w:t>
      </w:r>
      <w:r w:rsidR="008341AF">
        <w:rPr>
          <w:rFonts w:ascii="Times New Roman" w:eastAsia="Times New Roman" w:hAnsi="Times New Roman"/>
          <w:iCs/>
        </w:rPr>
        <w:t xml:space="preserve"> (here </w:t>
      </w:r>
      <w:r w:rsidR="00AF26F6">
        <w:rPr>
          <w:rFonts w:ascii="Times New Roman" w:eastAsia="Times New Roman" w:hAnsi="Times New Roman"/>
          <w:iCs/>
        </w:rPr>
        <w:t xml:space="preserve">it </w:t>
      </w:r>
      <w:r w:rsidR="008341AF">
        <w:rPr>
          <w:rFonts w:ascii="Times New Roman" w:eastAsia="Times New Roman" w:hAnsi="Times New Roman"/>
          <w:iCs/>
        </w:rPr>
        <w:t>is 50 msec)</w:t>
      </w:r>
      <w:r>
        <w:rPr>
          <w:rFonts w:ascii="Times New Roman" w:eastAsia="Times New Roman" w:hAnsi="Times New Roman"/>
          <w:iCs/>
        </w:rPr>
        <w:t xml:space="preserve"> before a PO. When scheduling the PEI, there is a certain probability that the PEI transmission coincides with transmission of existing signals/channels such as SSB or SIB of other UEs. There is also a certain probability that the PEI transmission coincides with </w:t>
      </w:r>
      <w:r w:rsidR="00247143">
        <w:rPr>
          <w:rFonts w:ascii="Times New Roman" w:eastAsia="Times New Roman" w:hAnsi="Times New Roman"/>
          <w:iCs/>
        </w:rPr>
        <w:t>DL</w:t>
      </w:r>
      <w:r>
        <w:rPr>
          <w:rFonts w:ascii="Times New Roman" w:eastAsia="Times New Roman" w:hAnsi="Times New Roman"/>
          <w:iCs/>
        </w:rPr>
        <w:t xml:space="preserve"> transmission</w:t>
      </w:r>
      <w:r w:rsidR="00655B9A">
        <w:rPr>
          <w:rFonts w:ascii="Times New Roman" w:eastAsia="Times New Roman" w:hAnsi="Times New Roman"/>
          <w:iCs/>
        </w:rPr>
        <w:t>s</w:t>
      </w:r>
      <w:r>
        <w:rPr>
          <w:rFonts w:ascii="Times New Roman" w:eastAsia="Times New Roman" w:hAnsi="Times New Roman"/>
          <w:iCs/>
        </w:rPr>
        <w:t xml:space="preserve"> of legacy UEs. </w:t>
      </w:r>
    </w:p>
    <w:p w14:paraId="5A3A3C22" w14:textId="5306E940" w:rsidR="008341AF" w:rsidRDefault="6CC6083F" w:rsidP="001E0856">
      <w:pPr>
        <w:keepNext/>
        <w:jc w:val="center"/>
      </w:pPr>
      <w:r>
        <w:rPr>
          <w:noProof/>
        </w:rPr>
        <w:lastRenderedPageBreak/>
        <w:drawing>
          <wp:inline distT="0" distB="0" distL="0" distR="0" wp14:anchorId="7A23B7C7" wp14:editId="09655F30">
            <wp:extent cx="5600064" cy="1333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5600064" cy="1333500"/>
                    </a:xfrm>
                    <a:prstGeom prst="rect">
                      <a:avLst/>
                    </a:prstGeom>
                  </pic:spPr>
                </pic:pic>
              </a:graphicData>
            </a:graphic>
          </wp:inline>
        </w:drawing>
      </w:r>
    </w:p>
    <w:p w14:paraId="396F6078" w14:textId="3EFC17DE" w:rsidR="008341AF" w:rsidRPr="008341AF" w:rsidRDefault="008341AF" w:rsidP="001E0856">
      <w:pPr>
        <w:pStyle w:val="Caption"/>
        <w:rPr>
          <w:rFonts w:ascii="Times New Roman" w:eastAsia="Times New Roman" w:hAnsi="Times New Roman"/>
          <w:iCs/>
        </w:rPr>
      </w:pPr>
      <w:r w:rsidRPr="001E0856">
        <w:rPr>
          <w:rFonts w:ascii="Times New Roman" w:hAnsi="Times New Roman"/>
        </w:rPr>
        <w:t xml:space="preserve">Figure </w:t>
      </w:r>
      <w:r w:rsidRPr="001E0856">
        <w:rPr>
          <w:rFonts w:ascii="Times New Roman" w:hAnsi="Times New Roman"/>
        </w:rPr>
        <w:fldChar w:fldCharType="begin"/>
      </w:r>
      <w:r w:rsidRPr="001E0856">
        <w:rPr>
          <w:rFonts w:ascii="Times New Roman" w:hAnsi="Times New Roman"/>
        </w:rPr>
        <w:instrText xml:space="preserve"> SEQ Figure \* ARABIC </w:instrText>
      </w:r>
      <w:r w:rsidRPr="001E0856">
        <w:rPr>
          <w:rFonts w:ascii="Times New Roman" w:hAnsi="Times New Roman"/>
        </w:rPr>
        <w:fldChar w:fldCharType="separate"/>
      </w:r>
      <w:r w:rsidR="0069299E">
        <w:rPr>
          <w:rFonts w:ascii="Times New Roman" w:hAnsi="Times New Roman"/>
          <w:noProof/>
        </w:rPr>
        <w:t>2</w:t>
      </w:r>
      <w:r w:rsidRPr="001E0856">
        <w:rPr>
          <w:rFonts w:ascii="Times New Roman" w:hAnsi="Times New Roman"/>
        </w:rPr>
        <w:fldChar w:fldCharType="end"/>
      </w:r>
      <w:r w:rsidRPr="001E0856">
        <w:rPr>
          <w:rFonts w:ascii="Times New Roman" w:hAnsi="Times New Roman"/>
        </w:rPr>
        <w:t xml:space="preserve"> </w:t>
      </w:r>
      <w:r w:rsidR="00FE74F9">
        <w:rPr>
          <w:rFonts w:ascii="Times New Roman" w:hAnsi="Times New Roman"/>
        </w:rPr>
        <w:t>–</w:t>
      </w:r>
      <w:r w:rsidRPr="001E0856">
        <w:rPr>
          <w:rFonts w:ascii="Times New Roman" w:hAnsi="Times New Roman"/>
        </w:rPr>
        <w:t xml:space="preserve"> </w:t>
      </w:r>
      <w:r w:rsidR="00FE74F9">
        <w:rPr>
          <w:rFonts w:ascii="Times New Roman" w:hAnsi="Times New Roman"/>
        </w:rPr>
        <w:t>Sequence</w:t>
      </w:r>
      <w:r w:rsidR="00FB1366">
        <w:rPr>
          <w:rFonts w:ascii="Times New Roman" w:hAnsi="Times New Roman"/>
        </w:rPr>
        <w:t xml:space="preserve">-based </w:t>
      </w:r>
      <w:r w:rsidRPr="001E0856">
        <w:rPr>
          <w:rFonts w:ascii="Times New Roman" w:hAnsi="Times New Roman"/>
        </w:rPr>
        <w:t xml:space="preserve">paging </w:t>
      </w:r>
      <w:r w:rsidR="00FB1366">
        <w:rPr>
          <w:rFonts w:ascii="Times New Roman" w:hAnsi="Times New Roman"/>
        </w:rPr>
        <w:t xml:space="preserve">early </w:t>
      </w:r>
      <w:r w:rsidRPr="001E0856">
        <w:rPr>
          <w:rFonts w:ascii="Times New Roman" w:hAnsi="Times New Roman"/>
        </w:rPr>
        <w:t>indication for a UE in good coverage</w:t>
      </w:r>
      <w:r>
        <w:rPr>
          <w:rFonts w:ascii="Times New Roman" w:hAnsi="Times New Roman"/>
        </w:rPr>
        <w:t xml:space="preserve"> – with paging</w:t>
      </w:r>
    </w:p>
    <w:p w14:paraId="7CDF6ACC" w14:textId="77777777" w:rsidR="004A28B5" w:rsidRDefault="004A28B5" w:rsidP="00527C53">
      <w:pPr>
        <w:rPr>
          <w:rFonts w:ascii="Times New Roman" w:hAnsi="Times New Roman"/>
          <w:b/>
          <w:i/>
        </w:rPr>
      </w:pPr>
    </w:p>
    <w:p w14:paraId="1393229A" w14:textId="0B9F6481" w:rsidR="000C5FDC" w:rsidRPr="00282C5C" w:rsidRDefault="000C5FDC" w:rsidP="00527C53">
      <w:pPr>
        <w:rPr>
          <w:rFonts w:ascii="Times New Roman" w:eastAsia="Times New Roman" w:hAnsi="Times New Roman"/>
          <w:i/>
        </w:rPr>
      </w:pPr>
      <w:r w:rsidRPr="00282C5C">
        <w:rPr>
          <w:rFonts w:ascii="Times New Roman" w:hAnsi="Times New Roman"/>
          <w:b/>
          <w:i/>
        </w:rPr>
        <w:t xml:space="preserve">Observation </w:t>
      </w:r>
      <w:r w:rsidR="00682049">
        <w:rPr>
          <w:rFonts w:ascii="Times New Roman" w:hAnsi="Times New Roman"/>
          <w:b/>
          <w:i/>
        </w:rPr>
        <w:t>6</w:t>
      </w:r>
      <w:r w:rsidR="00682049" w:rsidRPr="00282C5C">
        <w:rPr>
          <w:rFonts w:ascii="Times New Roman" w:hAnsi="Times New Roman"/>
          <w:b/>
          <w:i/>
        </w:rPr>
        <w:t xml:space="preserve"> </w:t>
      </w:r>
      <w:r w:rsidRPr="00282C5C">
        <w:rPr>
          <w:rFonts w:ascii="Times New Roman" w:hAnsi="Times New Roman"/>
          <w:b/>
          <w:i/>
        </w:rPr>
        <w:t xml:space="preserve">- </w:t>
      </w:r>
      <w:r w:rsidRPr="00282C5C">
        <w:rPr>
          <w:rFonts w:ascii="Times New Roman" w:eastAsia="Times New Roman" w:hAnsi="Times New Roman"/>
          <w:b/>
          <w:i/>
        </w:rPr>
        <w:t xml:space="preserve">There is a certain probability that PEI transmission </w:t>
      </w:r>
      <w:r w:rsidR="006226D4" w:rsidRPr="00282C5C">
        <w:rPr>
          <w:rFonts w:ascii="Times New Roman" w:hAnsi="Times New Roman"/>
          <w:b/>
          <w:i/>
        </w:rPr>
        <w:t xml:space="preserve">may potentially </w:t>
      </w:r>
      <w:r w:rsidR="00E12A8D">
        <w:rPr>
          <w:rFonts w:ascii="Times New Roman" w:hAnsi="Times New Roman"/>
          <w:b/>
          <w:i/>
        </w:rPr>
        <w:t>collide</w:t>
      </w:r>
      <w:r w:rsidR="006226D4" w:rsidRPr="00282C5C">
        <w:rPr>
          <w:rFonts w:ascii="Times New Roman" w:hAnsi="Times New Roman"/>
          <w:b/>
          <w:i/>
        </w:rPr>
        <w:t xml:space="preserve"> with </w:t>
      </w:r>
      <w:r w:rsidR="00431617">
        <w:rPr>
          <w:rFonts w:ascii="Times New Roman" w:hAnsi="Times New Roman"/>
          <w:b/>
          <w:i/>
        </w:rPr>
        <w:t>D</w:t>
      </w:r>
      <w:r w:rsidR="00C06155">
        <w:rPr>
          <w:rFonts w:ascii="Times New Roman" w:hAnsi="Times New Roman"/>
          <w:b/>
          <w:i/>
        </w:rPr>
        <w:t>L</w:t>
      </w:r>
      <w:r w:rsidR="00431617">
        <w:rPr>
          <w:rFonts w:ascii="Times New Roman" w:hAnsi="Times New Roman"/>
          <w:b/>
          <w:i/>
        </w:rPr>
        <w:t xml:space="preserve"> transmissio</w:t>
      </w:r>
      <w:r w:rsidR="00211148">
        <w:rPr>
          <w:rFonts w:ascii="Times New Roman" w:hAnsi="Times New Roman"/>
          <w:b/>
          <w:i/>
        </w:rPr>
        <w:t>n</w:t>
      </w:r>
      <w:r w:rsidR="00460C6C">
        <w:rPr>
          <w:rFonts w:ascii="Times New Roman" w:hAnsi="Times New Roman"/>
          <w:b/>
          <w:i/>
        </w:rPr>
        <w:t xml:space="preserve"> to </w:t>
      </w:r>
      <w:r w:rsidR="000D7846">
        <w:rPr>
          <w:rFonts w:ascii="Times New Roman" w:hAnsi="Times New Roman"/>
          <w:b/>
          <w:i/>
        </w:rPr>
        <w:t>a</w:t>
      </w:r>
      <w:r w:rsidR="006226D4" w:rsidRPr="00282C5C">
        <w:rPr>
          <w:rFonts w:ascii="Times New Roman" w:hAnsi="Times New Roman"/>
          <w:b/>
          <w:i/>
        </w:rPr>
        <w:t xml:space="preserve"> legacy</w:t>
      </w:r>
      <w:r w:rsidR="000D7846">
        <w:rPr>
          <w:rFonts w:ascii="Times New Roman" w:hAnsi="Times New Roman"/>
          <w:b/>
          <w:i/>
        </w:rPr>
        <w:t xml:space="preserve"> UE</w:t>
      </w:r>
      <w:r w:rsidR="00226DB5">
        <w:rPr>
          <w:rFonts w:ascii="Times New Roman" w:hAnsi="Times New Roman"/>
          <w:b/>
          <w:i/>
        </w:rPr>
        <w:t xml:space="preserve"> </w:t>
      </w:r>
      <w:r w:rsidR="00226DB5" w:rsidRPr="00913993">
        <w:rPr>
          <w:rFonts w:ascii="Times New Roman" w:hAnsi="Times New Roman"/>
          <w:b/>
          <w:i/>
        </w:rPr>
        <w:t xml:space="preserve">or </w:t>
      </w:r>
      <w:r w:rsidR="000871FD" w:rsidRPr="00261571">
        <w:rPr>
          <w:rFonts w:ascii="Times New Roman" w:hAnsi="Times New Roman"/>
          <w:b/>
          <w:i/>
        </w:rPr>
        <w:t xml:space="preserve">DL </w:t>
      </w:r>
      <w:r w:rsidR="00226DB5" w:rsidRPr="005B7AE8">
        <w:rPr>
          <w:rFonts w:ascii="Times New Roman" w:eastAsia="Times New Roman" w:hAnsi="Times New Roman"/>
          <w:b/>
          <w:i/>
        </w:rPr>
        <w:t xml:space="preserve">transmission of existing signals/channels </w:t>
      </w:r>
      <w:r w:rsidR="00913993" w:rsidRPr="005B7AE8">
        <w:rPr>
          <w:rFonts w:ascii="Times New Roman" w:eastAsia="Times New Roman" w:hAnsi="Times New Roman"/>
          <w:b/>
          <w:i/>
        </w:rPr>
        <w:t>to</w:t>
      </w:r>
      <w:r w:rsidR="00226DB5" w:rsidRPr="005B7AE8">
        <w:rPr>
          <w:rFonts w:ascii="Times New Roman" w:eastAsia="Times New Roman" w:hAnsi="Times New Roman"/>
          <w:b/>
          <w:i/>
        </w:rPr>
        <w:t xml:space="preserve"> other UEs</w:t>
      </w:r>
      <w:r w:rsidR="000D7846" w:rsidRPr="00913993">
        <w:rPr>
          <w:rFonts w:ascii="Times New Roman" w:hAnsi="Times New Roman"/>
          <w:b/>
          <w:bCs/>
          <w:i/>
        </w:rPr>
        <w:t>.</w:t>
      </w:r>
    </w:p>
    <w:p w14:paraId="5B1ACEDB" w14:textId="3D1A067A" w:rsidR="00BA0A7F" w:rsidRDefault="000C5FDC" w:rsidP="005B7AE8">
      <w:pPr>
        <w:pStyle w:val="ListParagraph"/>
        <w:ind w:left="0"/>
        <w:jc w:val="both"/>
        <w:rPr>
          <w:rFonts w:cs="Arial"/>
          <w:i/>
          <w:iCs/>
          <w:color w:val="4472C4" w:themeColor="accent1"/>
          <w:sz w:val="18"/>
          <w:szCs w:val="18"/>
        </w:rPr>
      </w:pPr>
      <w:r w:rsidRPr="00CC0E30">
        <w:rPr>
          <w:rFonts w:ascii="Times New Roman" w:eastAsia="Times New Roman" w:hAnsi="Times New Roman"/>
          <w:iCs/>
          <w:sz w:val="20"/>
          <w:szCs w:val="20"/>
        </w:rPr>
        <w:t xml:space="preserve">To allow flexible scheduling and </w:t>
      </w:r>
      <w:r w:rsidR="006226D4" w:rsidRPr="00CC0E30">
        <w:rPr>
          <w:rFonts w:ascii="Times New Roman" w:eastAsia="Times New Roman" w:hAnsi="Times New Roman"/>
          <w:iCs/>
          <w:sz w:val="20"/>
          <w:szCs w:val="20"/>
        </w:rPr>
        <w:t xml:space="preserve">avoid any blocking </w:t>
      </w:r>
      <w:r w:rsidR="006226D4" w:rsidRPr="00CC0E30">
        <w:rPr>
          <w:rFonts w:ascii="Times New Roman" w:hAnsi="Times New Roman"/>
          <w:sz w:val="20"/>
          <w:szCs w:val="20"/>
        </w:rPr>
        <w:t xml:space="preserve">when </w:t>
      </w:r>
      <w:r w:rsidR="00261571">
        <w:rPr>
          <w:rFonts w:ascii="Times New Roman" w:hAnsi="Times New Roman"/>
          <w:sz w:val="20"/>
          <w:szCs w:val="20"/>
        </w:rPr>
        <w:t xml:space="preserve">a </w:t>
      </w:r>
      <w:r w:rsidR="006F3451">
        <w:rPr>
          <w:rFonts w:ascii="Times New Roman" w:hAnsi="Times New Roman"/>
          <w:sz w:val="20"/>
          <w:szCs w:val="20"/>
        </w:rPr>
        <w:t xml:space="preserve">DL transmission </w:t>
      </w:r>
      <w:r w:rsidR="006226D4" w:rsidRPr="00CC0E30">
        <w:rPr>
          <w:rFonts w:ascii="Times New Roman" w:hAnsi="Times New Roman"/>
          <w:sz w:val="20"/>
          <w:szCs w:val="20"/>
        </w:rPr>
        <w:t>coincides with PEI</w:t>
      </w:r>
      <w:r w:rsidR="00FF6CCA">
        <w:rPr>
          <w:rFonts w:ascii="Times New Roman" w:hAnsi="Times New Roman"/>
          <w:sz w:val="20"/>
          <w:szCs w:val="20"/>
        </w:rPr>
        <w:t>,</w:t>
      </w:r>
      <w:r w:rsidR="006226D4" w:rsidRPr="00CC0E30">
        <w:rPr>
          <w:rFonts w:ascii="Times New Roman" w:hAnsi="Times New Roman"/>
          <w:sz w:val="20"/>
          <w:szCs w:val="20"/>
        </w:rPr>
        <w:t xml:space="preserve"> a new mechanism needs to be added to the ongoing PEI sch</w:t>
      </w:r>
      <w:r w:rsidR="001E0856" w:rsidRPr="00CC0E30">
        <w:rPr>
          <w:rFonts w:ascii="Times New Roman" w:hAnsi="Times New Roman"/>
          <w:sz w:val="20"/>
          <w:szCs w:val="20"/>
        </w:rPr>
        <w:t>eme. A potential enhancement to the PEI scheme is inclusion of a timing (or timing and frequency) window for scheduling/monitoring of PEI. This means that i</w:t>
      </w:r>
      <w:r w:rsidR="001E0856" w:rsidRPr="00CC0E30">
        <w:rPr>
          <w:rFonts w:ascii="Times New Roman" w:eastAsia="Segoe UI" w:hAnsi="Times New Roman"/>
          <w:sz w:val="20"/>
          <w:szCs w:val="20"/>
        </w:rPr>
        <w:t xml:space="preserve">nstead of having only one occasion for PEI transmission, a window with multiple opportunities for PEI transmission/reception is considered </w:t>
      </w:r>
      <w:r w:rsidR="005D74A5">
        <w:rPr>
          <w:rFonts w:ascii="Times New Roman" w:eastAsia="Segoe UI" w:hAnsi="Times New Roman"/>
          <w:sz w:val="20"/>
          <w:szCs w:val="20"/>
        </w:rPr>
        <w:t>for</w:t>
      </w:r>
      <w:r w:rsidR="001E0856" w:rsidRPr="00CC0E30">
        <w:rPr>
          <w:rFonts w:ascii="Times New Roman" w:eastAsia="Segoe UI" w:hAnsi="Times New Roman"/>
          <w:sz w:val="20"/>
          <w:szCs w:val="20"/>
        </w:rPr>
        <w:t xml:space="preserve"> supporting co-existence of resources that can be used for other traffic.</w:t>
      </w:r>
      <w:r w:rsidR="00CC0E30" w:rsidRPr="00CC0E30">
        <w:rPr>
          <w:rFonts w:ascii="Times New Roman" w:eastAsia="Segoe UI" w:hAnsi="Times New Roman"/>
          <w:sz w:val="20"/>
          <w:szCs w:val="20"/>
        </w:rPr>
        <w:t xml:space="preserve"> </w:t>
      </w:r>
      <w:r w:rsidR="00CC0E30">
        <w:rPr>
          <w:rFonts w:ascii="Times New Roman" w:eastAsia="Segoe UI" w:hAnsi="Times New Roman"/>
          <w:sz w:val="20"/>
          <w:szCs w:val="20"/>
        </w:rPr>
        <w:t>From</w:t>
      </w:r>
      <w:r w:rsidR="00CC0E30" w:rsidRPr="00CC0E30">
        <w:rPr>
          <w:rFonts w:ascii="Times New Roman" w:hAnsi="Times New Roman"/>
          <w:sz w:val="20"/>
          <w:szCs w:val="20"/>
        </w:rPr>
        <w:t xml:space="preserve"> </w:t>
      </w:r>
      <w:r w:rsidR="00CC0E30">
        <w:rPr>
          <w:rFonts w:ascii="Times New Roman" w:hAnsi="Times New Roman"/>
          <w:sz w:val="20"/>
          <w:szCs w:val="20"/>
        </w:rPr>
        <w:t xml:space="preserve">these </w:t>
      </w:r>
      <w:r w:rsidR="00CC0E30" w:rsidRPr="00CC0E30">
        <w:rPr>
          <w:rFonts w:ascii="Times New Roman" w:hAnsi="Times New Roman"/>
          <w:sz w:val="20"/>
          <w:szCs w:val="20"/>
        </w:rPr>
        <w:t>multiple opportunities,</w:t>
      </w:r>
      <w:r w:rsidR="00CC0E30">
        <w:rPr>
          <w:rFonts w:ascii="Times New Roman" w:hAnsi="Times New Roman"/>
          <w:sz w:val="20"/>
          <w:szCs w:val="20"/>
        </w:rPr>
        <w:t xml:space="preserve"> basically,</w:t>
      </w:r>
      <w:r w:rsidR="00CC0E30" w:rsidRPr="00CC0E30">
        <w:rPr>
          <w:rFonts w:ascii="Times New Roman" w:hAnsi="Times New Roman"/>
          <w:sz w:val="20"/>
          <w:szCs w:val="20"/>
        </w:rPr>
        <w:t xml:space="preserve"> the gNB select</w:t>
      </w:r>
      <w:r w:rsidR="00CC0E30">
        <w:rPr>
          <w:rFonts w:ascii="Times New Roman" w:hAnsi="Times New Roman"/>
          <w:sz w:val="20"/>
          <w:szCs w:val="20"/>
        </w:rPr>
        <w:t>s</w:t>
      </w:r>
      <w:r w:rsidR="00CC0E30" w:rsidRPr="00CC0E30">
        <w:rPr>
          <w:rFonts w:ascii="Times New Roman" w:hAnsi="Times New Roman"/>
          <w:sz w:val="20"/>
          <w:szCs w:val="20"/>
        </w:rPr>
        <w:t xml:space="preserve"> </w:t>
      </w:r>
      <w:r w:rsidR="00CC0E30">
        <w:rPr>
          <w:rFonts w:ascii="Times New Roman" w:hAnsi="Times New Roman"/>
          <w:sz w:val="20"/>
          <w:szCs w:val="20"/>
        </w:rPr>
        <w:t xml:space="preserve">the </w:t>
      </w:r>
      <w:r w:rsidR="00CC0E30" w:rsidRPr="00CC0E30">
        <w:rPr>
          <w:rFonts w:ascii="Times New Roman" w:hAnsi="Times New Roman"/>
          <w:sz w:val="20"/>
          <w:szCs w:val="20"/>
        </w:rPr>
        <w:t xml:space="preserve">one </w:t>
      </w:r>
      <w:r w:rsidR="00F13BA2">
        <w:rPr>
          <w:rFonts w:ascii="Times New Roman" w:hAnsi="Times New Roman"/>
          <w:sz w:val="20"/>
          <w:szCs w:val="20"/>
        </w:rPr>
        <w:t>where</w:t>
      </w:r>
      <w:r w:rsidR="00F13BA2" w:rsidRPr="00CC0E30">
        <w:rPr>
          <w:rFonts w:ascii="Times New Roman" w:hAnsi="Times New Roman"/>
          <w:sz w:val="20"/>
          <w:szCs w:val="20"/>
        </w:rPr>
        <w:t xml:space="preserve"> </w:t>
      </w:r>
      <w:r w:rsidR="00CC0E30" w:rsidRPr="00CC0E30">
        <w:rPr>
          <w:rFonts w:ascii="Times New Roman" w:hAnsi="Times New Roman"/>
          <w:sz w:val="20"/>
          <w:szCs w:val="20"/>
        </w:rPr>
        <w:t>the PEI transmission would not block other legacy transmissions.</w:t>
      </w:r>
    </w:p>
    <w:p w14:paraId="205AE0C2" w14:textId="43060D23" w:rsidR="000A6464" w:rsidRPr="00282C5C" w:rsidRDefault="000A6464" w:rsidP="001E0856">
      <w:pPr>
        <w:rPr>
          <w:rFonts w:cs="Arial"/>
          <w:b/>
          <w:i/>
          <w:color w:val="4472C4" w:themeColor="accent1"/>
          <w:sz w:val="18"/>
          <w:szCs w:val="18"/>
        </w:rPr>
      </w:pPr>
      <w:r>
        <w:rPr>
          <w:rFonts w:ascii="Times New Roman" w:hAnsi="Times New Roman"/>
          <w:b/>
          <w:i/>
        </w:rPr>
        <w:t xml:space="preserve">Proposal </w:t>
      </w:r>
      <w:r w:rsidR="00E94D89">
        <w:rPr>
          <w:rFonts w:ascii="Times New Roman" w:hAnsi="Times New Roman"/>
          <w:b/>
          <w:i/>
        </w:rPr>
        <w:t>5</w:t>
      </w:r>
      <w:r w:rsidR="00875CB9">
        <w:rPr>
          <w:rFonts w:ascii="Times New Roman" w:hAnsi="Times New Roman"/>
          <w:b/>
          <w:i/>
        </w:rPr>
        <w:t xml:space="preserve"> </w:t>
      </w:r>
      <w:r>
        <w:rPr>
          <w:rFonts w:ascii="Times New Roman" w:hAnsi="Times New Roman"/>
          <w:b/>
          <w:i/>
        </w:rPr>
        <w:t xml:space="preserve">– </w:t>
      </w:r>
      <w:r w:rsidR="007B344F">
        <w:rPr>
          <w:rFonts w:ascii="Times New Roman" w:hAnsi="Times New Roman"/>
          <w:b/>
          <w:i/>
        </w:rPr>
        <w:t>A</w:t>
      </w:r>
      <w:r w:rsidR="00282C5C">
        <w:rPr>
          <w:rFonts w:ascii="Times New Roman" w:hAnsi="Times New Roman"/>
          <w:b/>
          <w:i/>
        </w:rPr>
        <w:t xml:space="preserve"> window for PEI transmission/reception prior to PO </w:t>
      </w:r>
      <w:r w:rsidR="00413CAF">
        <w:rPr>
          <w:rFonts w:ascii="Times New Roman" w:hAnsi="Times New Roman"/>
          <w:b/>
          <w:i/>
        </w:rPr>
        <w:t xml:space="preserve">is supported </w:t>
      </w:r>
      <w:r w:rsidR="00282C5C">
        <w:rPr>
          <w:rFonts w:ascii="Times New Roman" w:hAnsi="Times New Roman"/>
          <w:b/>
          <w:i/>
        </w:rPr>
        <w:t xml:space="preserve">to avoid any </w:t>
      </w:r>
      <w:r w:rsidR="00282C5C" w:rsidRPr="00282C5C">
        <w:rPr>
          <w:rFonts w:ascii="Times New Roman" w:hAnsi="Times New Roman"/>
          <w:b/>
          <w:i/>
        </w:rPr>
        <w:t xml:space="preserve">blocking when </w:t>
      </w:r>
      <w:r w:rsidR="004A0DE9">
        <w:rPr>
          <w:rFonts w:ascii="Times New Roman" w:hAnsi="Times New Roman"/>
          <w:b/>
          <w:i/>
        </w:rPr>
        <w:t xml:space="preserve">other </w:t>
      </w:r>
      <w:r w:rsidR="00455C69">
        <w:rPr>
          <w:rFonts w:ascii="Times New Roman" w:hAnsi="Times New Roman"/>
          <w:b/>
          <w:i/>
        </w:rPr>
        <w:t>DL</w:t>
      </w:r>
      <w:r w:rsidR="00E81C31">
        <w:rPr>
          <w:rFonts w:ascii="Times New Roman" w:hAnsi="Times New Roman"/>
          <w:b/>
          <w:i/>
        </w:rPr>
        <w:t xml:space="preserve"> transmission</w:t>
      </w:r>
      <w:r w:rsidR="00320908">
        <w:rPr>
          <w:rFonts w:ascii="Times New Roman" w:hAnsi="Times New Roman"/>
          <w:b/>
          <w:i/>
        </w:rPr>
        <w:t>s</w:t>
      </w:r>
      <w:r w:rsidR="00282C5C" w:rsidRPr="00282C5C">
        <w:rPr>
          <w:rFonts w:ascii="Times New Roman" w:hAnsi="Times New Roman"/>
          <w:b/>
          <w:i/>
        </w:rPr>
        <w:t xml:space="preserve"> coincide with PEI. </w:t>
      </w:r>
    </w:p>
    <w:p w14:paraId="5FA3B9EB" w14:textId="5A32D90C" w:rsidR="00527C53" w:rsidRPr="00282C5C" w:rsidRDefault="000A6464" w:rsidP="00527C53">
      <w:pPr>
        <w:rPr>
          <w:rFonts w:ascii="Times New Roman" w:hAnsi="Times New Roman"/>
          <w:b/>
          <w:i/>
        </w:rPr>
      </w:pPr>
      <w:r w:rsidRPr="00282C5C">
        <w:rPr>
          <w:rFonts w:ascii="Times New Roman" w:hAnsi="Times New Roman"/>
          <w:b/>
          <w:i/>
        </w:rPr>
        <w:t xml:space="preserve">Proposal </w:t>
      </w:r>
      <w:r w:rsidR="00E94D89">
        <w:rPr>
          <w:rFonts w:ascii="Times New Roman" w:hAnsi="Times New Roman"/>
          <w:b/>
          <w:i/>
        </w:rPr>
        <w:t>6</w:t>
      </w:r>
      <w:r w:rsidRPr="00282C5C">
        <w:rPr>
          <w:rFonts w:ascii="Times New Roman" w:hAnsi="Times New Roman"/>
          <w:b/>
          <w:i/>
        </w:rPr>
        <w:t xml:space="preserve"> – Signaling aspects on conveying </w:t>
      </w:r>
      <w:r w:rsidR="00D40CAB">
        <w:rPr>
          <w:rFonts w:ascii="Times New Roman" w:hAnsi="Times New Roman"/>
          <w:b/>
          <w:i/>
        </w:rPr>
        <w:t xml:space="preserve">the </w:t>
      </w:r>
      <w:r w:rsidRPr="00282C5C">
        <w:rPr>
          <w:rFonts w:ascii="Times New Roman" w:hAnsi="Times New Roman"/>
          <w:b/>
          <w:i/>
        </w:rPr>
        <w:t xml:space="preserve">configuration </w:t>
      </w:r>
      <w:r w:rsidR="00D40CAB">
        <w:rPr>
          <w:rFonts w:ascii="Times New Roman" w:hAnsi="Times New Roman"/>
          <w:b/>
          <w:i/>
        </w:rPr>
        <w:t>of the</w:t>
      </w:r>
      <w:r w:rsidR="00CC0E30" w:rsidRPr="00282C5C">
        <w:rPr>
          <w:rFonts w:ascii="Times New Roman" w:hAnsi="Times New Roman"/>
          <w:b/>
          <w:i/>
        </w:rPr>
        <w:t xml:space="preserve"> PEI transmission/reception window </w:t>
      </w:r>
      <w:r w:rsidRPr="00282C5C">
        <w:rPr>
          <w:rFonts w:ascii="Times New Roman" w:hAnsi="Times New Roman"/>
          <w:b/>
          <w:i/>
        </w:rPr>
        <w:t>and UE/network behavior on PEI reception</w:t>
      </w:r>
      <w:r w:rsidR="00CC0E30" w:rsidRPr="00282C5C">
        <w:rPr>
          <w:rFonts w:ascii="Times New Roman" w:hAnsi="Times New Roman"/>
          <w:b/>
          <w:i/>
        </w:rPr>
        <w:t>/transmission</w:t>
      </w:r>
      <w:r w:rsidRPr="00282C5C">
        <w:rPr>
          <w:rFonts w:ascii="Times New Roman" w:hAnsi="Times New Roman"/>
          <w:b/>
          <w:i/>
        </w:rPr>
        <w:t xml:space="preserve"> are FFS.</w:t>
      </w:r>
    </w:p>
    <w:p w14:paraId="09AB730D" w14:textId="77777777" w:rsidR="00CC0E30" w:rsidRPr="00CC0E30" w:rsidRDefault="00CC0E30" w:rsidP="00CC0E30">
      <w:pPr>
        <w:rPr>
          <w:rFonts w:ascii="Times New Roman" w:hAnsi="Times New Roman"/>
        </w:rPr>
      </w:pPr>
    </w:p>
    <w:p w14:paraId="4CAF7462" w14:textId="32563C63" w:rsidR="00853E35" w:rsidRDefault="00853E35" w:rsidP="00853E35">
      <w:pPr>
        <w:pStyle w:val="Heading2"/>
        <w:tabs>
          <w:tab w:val="clear" w:pos="1286"/>
          <w:tab w:val="num" w:pos="710"/>
        </w:tabs>
        <w:ind w:hanging="1286"/>
        <w:rPr>
          <w:lang w:val="en-US"/>
        </w:rPr>
      </w:pPr>
      <w:r w:rsidRPr="00277FB7">
        <w:rPr>
          <w:lang w:val="en-US" w:eastAsia="zh-TW"/>
        </w:rPr>
        <w:t xml:space="preserve">Paging early indication (PEI) </w:t>
      </w:r>
      <w:r w:rsidRPr="00277FB7">
        <w:rPr>
          <w:lang w:val="en-US"/>
        </w:rPr>
        <w:t>for UEs operating in FR2</w:t>
      </w:r>
      <w:r>
        <w:rPr>
          <w:lang w:val="en-US"/>
        </w:rPr>
        <w:t xml:space="preserve"> </w:t>
      </w:r>
    </w:p>
    <w:p w14:paraId="0210AC19" w14:textId="04DB16B1" w:rsidR="00853E35" w:rsidRPr="00CC6CB3" w:rsidRDefault="00853E35" w:rsidP="00CC6CB3">
      <w:pPr>
        <w:rPr>
          <w:rFonts w:ascii="Times New Roman" w:hAnsi="Times New Roman"/>
        </w:rPr>
      </w:pPr>
      <w:r w:rsidRPr="00CC6CB3">
        <w:rPr>
          <w:rFonts w:ascii="Times New Roman" w:hAnsi="Times New Roman"/>
        </w:rPr>
        <w:t xml:space="preserve">All the analysis </w:t>
      </w:r>
      <w:r w:rsidR="00C133F0" w:rsidRPr="00CC6CB3">
        <w:rPr>
          <w:rFonts w:ascii="Times New Roman" w:hAnsi="Times New Roman"/>
        </w:rPr>
        <w:t xml:space="preserve">and </w:t>
      </w:r>
      <w:r w:rsidR="003623DD" w:rsidRPr="00CC6CB3">
        <w:rPr>
          <w:rFonts w:ascii="Times New Roman" w:hAnsi="Times New Roman"/>
        </w:rPr>
        <w:t>discussion</w:t>
      </w:r>
      <w:r w:rsidR="00FC1B8C" w:rsidRPr="00CC6CB3">
        <w:rPr>
          <w:rFonts w:ascii="Times New Roman" w:hAnsi="Times New Roman"/>
        </w:rPr>
        <w:t xml:space="preserve"> done on PEI design</w:t>
      </w:r>
      <w:r w:rsidR="00C133F0" w:rsidRPr="00CC6CB3">
        <w:rPr>
          <w:rFonts w:ascii="Times New Roman" w:hAnsi="Times New Roman"/>
        </w:rPr>
        <w:t xml:space="preserve"> </w:t>
      </w:r>
      <w:r w:rsidR="0071205B" w:rsidRPr="00CC6CB3">
        <w:rPr>
          <w:rFonts w:ascii="Times New Roman" w:hAnsi="Times New Roman"/>
        </w:rPr>
        <w:t>are</w:t>
      </w:r>
      <w:r w:rsidRPr="00CC6CB3">
        <w:rPr>
          <w:rFonts w:ascii="Times New Roman" w:hAnsi="Times New Roman"/>
        </w:rPr>
        <w:t xml:space="preserve"> for the scenarios where multiplexing pattern 1 for SS/PBCH block and CORESET multiplexing is used (SS/PBCH block and CORESET are TDMed). When a UE operates in FR2, SS/PBCH block and CORESET multiplexing can be FDMed, referred to as multiplexing pattern 2 and pattern 3. The use of sequence-based </w:t>
      </w:r>
      <w:r w:rsidR="00961DA6" w:rsidRPr="00CC6CB3">
        <w:rPr>
          <w:rFonts w:ascii="Times New Roman" w:hAnsi="Times New Roman"/>
        </w:rPr>
        <w:t>PEI</w:t>
      </w:r>
      <w:r w:rsidRPr="00CC6CB3">
        <w:rPr>
          <w:rFonts w:ascii="Times New Roman" w:hAnsi="Times New Roman"/>
        </w:rPr>
        <w:t xml:space="preserve"> together with UE sub-grouping is also beneficial here since the UE does not need to monitor a wider bandwidth for its paging detection. For these two settings the </w:t>
      </w:r>
      <w:r w:rsidR="00961DA6" w:rsidRPr="00CC6CB3">
        <w:rPr>
          <w:rFonts w:ascii="Times New Roman" w:hAnsi="Times New Roman"/>
        </w:rPr>
        <w:t>PEI</w:t>
      </w:r>
      <w:r w:rsidRPr="00CC6CB3">
        <w:rPr>
          <w:rFonts w:ascii="Times New Roman" w:hAnsi="Times New Roman"/>
        </w:rPr>
        <w:t xml:space="preserve"> can be TDMed and the UE continues to </w:t>
      </w:r>
      <w:r w:rsidR="00994044" w:rsidRPr="00CC6CB3">
        <w:rPr>
          <w:rFonts w:ascii="Times New Roman" w:hAnsi="Times New Roman"/>
        </w:rPr>
        <w:t xml:space="preserve">achieve </w:t>
      </w:r>
      <w:r w:rsidRPr="00CC6CB3">
        <w:rPr>
          <w:rFonts w:ascii="Times New Roman" w:hAnsi="Times New Roman"/>
        </w:rPr>
        <w:t xml:space="preserve">synchronization and paging DCI/paging message </w:t>
      </w:r>
      <w:r w:rsidR="0048554D" w:rsidRPr="00CC6CB3">
        <w:rPr>
          <w:rFonts w:ascii="Times New Roman" w:hAnsi="Times New Roman"/>
        </w:rPr>
        <w:t xml:space="preserve">reception </w:t>
      </w:r>
      <w:r w:rsidRPr="00CC6CB3">
        <w:rPr>
          <w:rFonts w:ascii="Times New Roman" w:hAnsi="Times New Roman"/>
        </w:rPr>
        <w:t>states if a sequence is transmitted and successfully detected.</w:t>
      </w:r>
    </w:p>
    <w:p w14:paraId="12BE414F" w14:textId="71A9D2E2" w:rsidR="00A91BAF" w:rsidRPr="00CC6CB3" w:rsidRDefault="00A91BAF" w:rsidP="00A91BAF">
      <w:pPr>
        <w:rPr>
          <w:rFonts w:ascii="Times New Roman" w:hAnsi="Times New Roman"/>
        </w:rPr>
      </w:pPr>
      <w:r w:rsidRPr="005074F3">
        <w:rPr>
          <w:rFonts w:ascii="Times New Roman" w:hAnsi="Times New Roman"/>
          <w:b/>
          <w:i/>
        </w:rPr>
        <w:t xml:space="preserve">Observation </w:t>
      </w:r>
      <w:r w:rsidR="00264965">
        <w:rPr>
          <w:rFonts w:ascii="Times New Roman" w:hAnsi="Times New Roman"/>
          <w:b/>
          <w:i/>
        </w:rPr>
        <w:t>7</w:t>
      </w:r>
      <w:r w:rsidR="00264965" w:rsidRPr="00617F24">
        <w:rPr>
          <w:rFonts w:ascii="Times New Roman" w:hAnsi="Times New Roman"/>
          <w:b/>
          <w:i/>
        </w:rPr>
        <w:t xml:space="preserve"> </w:t>
      </w:r>
      <w:r w:rsidRPr="00617F24">
        <w:rPr>
          <w:rFonts w:ascii="Times New Roman" w:hAnsi="Times New Roman"/>
          <w:b/>
          <w:i/>
        </w:rPr>
        <w:t>– The use of sequence-based early paging indicator is also ben</w:t>
      </w:r>
      <w:r w:rsidRPr="00E4276F">
        <w:rPr>
          <w:rFonts w:ascii="Times New Roman" w:hAnsi="Times New Roman"/>
          <w:b/>
          <w:i/>
        </w:rPr>
        <w:t xml:space="preserve">eficial for </w:t>
      </w:r>
      <w:r w:rsidR="001D742A" w:rsidRPr="00E4276F">
        <w:rPr>
          <w:rFonts w:ascii="Times New Roman" w:hAnsi="Times New Roman"/>
          <w:b/>
          <w:i/>
        </w:rPr>
        <w:t xml:space="preserve">the </w:t>
      </w:r>
      <w:r w:rsidRPr="00E4276F">
        <w:rPr>
          <w:rFonts w:ascii="Times New Roman" w:hAnsi="Times New Roman"/>
          <w:b/>
          <w:i/>
        </w:rPr>
        <w:t>FR2 case since the UE does not need to monitor a wider bandwidth for its paging detection.</w:t>
      </w:r>
    </w:p>
    <w:p w14:paraId="2CD7B41E" w14:textId="6BBD7953" w:rsidR="00190925" w:rsidRPr="00E4276F" w:rsidRDefault="00853E35" w:rsidP="00190925">
      <w:pPr>
        <w:rPr>
          <w:rFonts w:ascii="Times New Roman" w:hAnsi="Times New Roman"/>
          <w:b/>
          <w:i/>
        </w:rPr>
      </w:pPr>
      <w:r w:rsidRPr="00356E14">
        <w:rPr>
          <w:rFonts w:ascii="Times New Roman" w:hAnsi="Times New Roman"/>
          <w:b/>
          <w:bCs/>
          <w:i/>
          <w:iCs/>
        </w:rPr>
        <w:t xml:space="preserve">Proposal </w:t>
      </w:r>
      <w:r w:rsidR="00E94D89">
        <w:rPr>
          <w:rFonts w:ascii="Times New Roman" w:hAnsi="Times New Roman"/>
          <w:b/>
          <w:bCs/>
          <w:i/>
          <w:iCs/>
        </w:rPr>
        <w:t>7</w:t>
      </w:r>
      <w:r w:rsidRPr="00617F24">
        <w:rPr>
          <w:rFonts w:ascii="Times New Roman" w:hAnsi="Times New Roman"/>
          <w:b/>
          <w:bCs/>
          <w:i/>
          <w:iCs/>
        </w:rPr>
        <w:t xml:space="preserve"> - </w:t>
      </w:r>
      <w:r w:rsidRPr="00617F24">
        <w:rPr>
          <w:rFonts w:ascii="Times New Roman" w:hAnsi="Times New Roman"/>
          <w:b/>
          <w:i/>
        </w:rPr>
        <w:t>Use sequence-based early paging indicator with sub-grouping for paging enhancement for FR2 operation.</w:t>
      </w:r>
    </w:p>
    <w:p w14:paraId="7447BF9E" w14:textId="342C4266" w:rsidR="0039449B" w:rsidRDefault="0039449B">
      <w:pPr>
        <w:pStyle w:val="Heading1"/>
        <w:rPr>
          <w:rFonts w:ascii="Times New Roman" w:hAnsi="Times New Roman"/>
          <w:lang w:val="en-US" w:eastAsia="en-US"/>
        </w:rPr>
      </w:pPr>
      <w:r>
        <w:rPr>
          <w:rFonts w:ascii="Times New Roman" w:hAnsi="Times New Roman"/>
          <w:lang w:val="en-US" w:eastAsia="en-US"/>
        </w:rPr>
        <w:t>Conclusion</w:t>
      </w:r>
    </w:p>
    <w:p w14:paraId="5ED09AFE" w14:textId="532C7827" w:rsidR="00F82115" w:rsidRPr="005B7AE8" w:rsidRDefault="00F82115" w:rsidP="00F82115">
      <w:pPr>
        <w:spacing w:after="60"/>
        <w:rPr>
          <w:rFonts w:ascii="Times New Roman" w:hAnsi="Times New Roman"/>
        </w:rPr>
      </w:pPr>
      <w:r w:rsidRPr="005B7AE8">
        <w:rPr>
          <w:rFonts w:ascii="Times New Roman" w:hAnsi="Times New Roman"/>
          <w:iCs/>
          <w:lang w:eastAsia="ja-JP"/>
        </w:rPr>
        <w:t>In this contribution, the following observations</w:t>
      </w:r>
      <w:r w:rsidR="006B40B4" w:rsidRPr="005B7AE8">
        <w:rPr>
          <w:rFonts w:ascii="Times New Roman" w:hAnsi="Times New Roman"/>
          <w:iCs/>
          <w:lang w:eastAsia="ja-JP"/>
        </w:rPr>
        <w:t xml:space="preserve"> and</w:t>
      </w:r>
      <w:r w:rsidRPr="005B7AE8">
        <w:rPr>
          <w:rFonts w:ascii="Times New Roman" w:hAnsi="Times New Roman"/>
          <w:iCs/>
          <w:lang w:eastAsia="ja-JP"/>
        </w:rPr>
        <w:t xml:space="preserve"> proposals are made</w:t>
      </w:r>
      <w:r w:rsidR="00F23C10" w:rsidRPr="005B7AE8">
        <w:rPr>
          <w:rFonts w:ascii="Times New Roman" w:hAnsi="Times New Roman"/>
        </w:rPr>
        <w:t>:</w:t>
      </w:r>
    </w:p>
    <w:p w14:paraId="17F93B22" w14:textId="3D12D8EB" w:rsidR="00BD753C" w:rsidRDefault="00BD753C" w:rsidP="00F82115">
      <w:pPr>
        <w:spacing w:after="60"/>
      </w:pPr>
    </w:p>
    <w:p w14:paraId="0B574E6A" w14:textId="35705FA5" w:rsidR="00D06083" w:rsidRDefault="00D06083" w:rsidP="00D06083">
      <w:pPr>
        <w:rPr>
          <w:rFonts w:ascii="Times New Roman" w:hAnsi="Times New Roman"/>
          <w:b/>
          <w:i/>
        </w:rPr>
      </w:pPr>
      <w:r w:rsidRPr="003A273D">
        <w:rPr>
          <w:rFonts w:ascii="Times New Roman" w:hAnsi="Times New Roman"/>
          <w:b/>
          <w:i/>
        </w:rPr>
        <w:t>O</w:t>
      </w:r>
      <w:r>
        <w:rPr>
          <w:rFonts w:ascii="Times New Roman" w:hAnsi="Times New Roman"/>
          <w:b/>
          <w:i/>
        </w:rPr>
        <w:t xml:space="preserve">bservation </w:t>
      </w:r>
      <w:r w:rsidRPr="003A273D">
        <w:rPr>
          <w:rFonts w:ascii="Times New Roman" w:hAnsi="Times New Roman"/>
          <w:b/>
          <w:i/>
        </w:rPr>
        <w:t>1</w:t>
      </w:r>
      <w:r>
        <w:rPr>
          <w:rFonts w:ascii="Times New Roman" w:hAnsi="Times New Roman"/>
          <w:b/>
          <w:i/>
        </w:rPr>
        <w:t xml:space="preserve"> – The cost of transition from/to deep sleep as well as synchronization cost are dominant sources of power/energy consumption.</w:t>
      </w:r>
    </w:p>
    <w:p w14:paraId="71880A92" w14:textId="1F9778F4" w:rsidR="00D06083" w:rsidRDefault="00D06083" w:rsidP="00D06083">
      <w:pPr>
        <w:spacing w:after="0"/>
        <w:rPr>
          <w:rFonts w:ascii="Times New Roman" w:eastAsia="Times New Roman" w:hAnsi="Times New Roman"/>
          <w:b/>
          <w:i/>
        </w:rPr>
      </w:pPr>
      <w:r w:rsidRPr="008263CF">
        <w:rPr>
          <w:rFonts w:ascii="Times New Roman" w:hAnsi="Times New Roman"/>
          <w:b/>
          <w:i/>
        </w:rPr>
        <w:t xml:space="preserve">Observation </w:t>
      </w:r>
      <w:r>
        <w:rPr>
          <w:rFonts w:ascii="Times New Roman" w:hAnsi="Times New Roman"/>
          <w:b/>
          <w:i/>
        </w:rPr>
        <w:t>2</w:t>
      </w:r>
      <w:r w:rsidRPr="008263CF">
        <w:rPr>
          <w:rFonts w:ascii="Times New Roman" w:hAnsi="Times New Roman"/>
          <w:b/>
          <w:i/>
        </w:rPr>
        <w:t xml:space="preserve"> – The </w:t>
      </w:r>
      <w:r w:rsidRPr="008263CF">
        <w:rPr>
          <w:rFonts w:ascii="Times New Roman" w:eastAsia="Times New Roman" w:hAnsi="Times New Roman"/>
          <w:b/>
          <w:i/>
        </w:rPr>
        <w:t>TRS/CSI-RS-based and SSS-based PEI designs</w:t>
      </w:r>
      <w:r w:rsidRPr="008263CF">
        <w:rPr>
          <w:rFonts w:ascii="Times New Roman" w:hAnsi="Times New Roman"/>
          <w:b/>
          <w:i/>
        </w:rPr>
        <w:t xml:space="preserve"> have significant commonality since they both </w:t>
      </w:r>
      <w:r w:rsidRPr="008263CF">
        <w:rPr>
          <w:rFonts w:ascii="Times New Roman" w:eastAsia="Times New Roman" w:hAnsi="Times New Roman"/>
          <w:b/>
          <w:i/>
        </w:rPr>
        <w:t>are sequence-based signal design</w:t>
      </w:r>
      <w:r>
        <w:rPr>
          <w:rFonts w:ascii="Times New Roman" w:eastAsia="Times New Roman" w:hAnsi="Times New Roman"/>
          <w:b/>
          <w:i/>
        </w:rPr>
        <w:t>s</w:t>
      </w:r>
      <w:r w:rsidRPr="008263CF">
        <w:rPr>
          <w:rFonts w:ascii="Times New Roman" w:eastAsia="Times New Roman" w:hAnsi="Times New Roman"/>
          <w:b/>
          <w:i/>
        </w:rPr>
        <w:t xml:space="preserve"> and non-coherent detection/correlation is used for their detection.</w:t>
      </w:r>
    </w:p>
    <w:p w14:paraId="1107F6A5" w14:textId="77777777" w:rsidR="00E94D89" w:rsidRDefault="00E94D89" w:rsidP="00D06083">
      <w:pPr>
        <w:spacing w:after="0"/>
        <w:rPr>
          <w:rFonts w:ascii="Times New Roman" w:eastAsia="Times New Roman" w:hAnsi="Times New Roman"/>
          <w:b/>
          <w:i/>
        </w:rPr>
      </w:pPr>
    </w:p>
    <w:p w14:paraId="4E572A12" w14:textId="0B325A58" w:rsidR="00D06083" w:rsidRDefault="00D06083" w:rsidP="00D06083">
      <w:pPr>
        <w:spacing w:after="0"/>
        <w:rPr>
          <w:rFonts w:ascii="Times New Roman" w:hAnsi="Times New Roman"/>
          <w:b/>
          <w:i/>
        </w:rPr>
      </w:pPr>
      <w:r w:rsidRPr="00C07ECF">
        <w:rPr>
          <w:rFonts w:ascii="Times New Roman" w:hAnsi="Times New Roman"/>
          <w:b/>
          <w:i/>
        </w:rPr>
        <w:t xml:space="preserve">Observation </w:t>
      </w:r>
      <w:r>
        <w:rPr>
          <w:rFonts w:ascii="Times New Roman" w:hAnsi="Times New Roman"/>
          <w:b/>
          <w:i/>
        </w:rPr>
        <w:t>3</w:t>
      </w:r>
      <w:r w:rsidRPr="00C07ECF">
        <w:rPr>
          <w:rFonts w:ascii="Times New Roman" w:hAnsi="Times New Roman"/>
          <w:b/>
          <w:i/>
        </w:rPr>
        <w:t xml:space="preserve"> – Sequence-based PEI fulfils the condition that </w:t>
      </w:r>
      <w:r w:rsidRPr="00C07ECF">
        <w:rPr>
          <w:rFonts w:ascii="Times New Roman" w:hAnsi="Times New Roman"/>
          <w:b/>
          <w:bCs/>
          <w:i/>
          <w:iCs/>
        </w:rPr>
        <w:t>paging enhancement schemes should avoid the UE unnecessarily transitioning from/to deep sleep and from/to synchronization states, when there is no paging for target UE</w:t>
      </w:r>
      <w:r w:rsidRPr="00C07ECF">
        <w:rPr>
          <w:rFonts w:ascii="Times New Roman" w:hAnsi="Times New Roman"/>
          <w:b/>
          <w:i/>
        </w:rPr>
        <w:t xml:space="preserve">. </w:t>
      </w:r>
    </w:p>
    <w:p w14:paraId="696E39DC" w14:textId="77777777" w:rsidR="00FE6359" w:rsidRPr="00FD322F" w:rsidRDefault="00FE6359" w:rsidP="00FE6359">
      <w:pPr>
        <w:overflowPunct/>
        <w:autoSpaceDE/>
        <w:autoSpaceDN/>
        <w:adjustRightInd/>
        <w:spacing w:after="0"/>
        <w:textAlignment w:val="auto"/>
        <w:rPr>
          <w:rFonts w:ascii="Times New Roman" w:eastAsia="Times New Roman" w:hAnsi="Times New Roman"/>
          <w:b/>
          <w:bCs/>
          <w:i/>
          <w:iCs/>
        </w:rPr>
      </w:pPr>
      <w:r w:rsidRPr="00FD322F">
        <w:rPr>
          <w:rFonts w:ascii="Times New Roman" w:eastAsia="Times New Roman" w:hAnsi="Times New Roman"/>
          <w:b/>
          <w:bCs/>
          <w:i/>
          <w:iCs/>
        </w:rPr>
        <w:t xml:space="preserve">Observation </w:t>
      </w:r>
      <w:r>
        <w:rPr>
          <w:rFonts w:ascii="Times New Roman" w:eastAsia="Times New Roman" w:hAnsi="Times New Roman"/>
          <w:b/>
          <w:bCs/>
          <w:i/>
          <w:iCs/>
        </w:rPr>
        <w:t>4</w:t>
      </w:r>
      <w:r w:rsidRPr="00FD322F">
        <w:rPr>
          <w:rFonts w:ascii="Times New Roman" w:eastAsia="Times New Roman" w:hAnsi="Times New Roman"/>
          <w:b/>
          <w:bCs/>
          <w:i/>
          <w:iCs/>
        </w:rPr>
        <w:t xml:space="preserve"> – Since </w:t>
      </w:r>
      <w:r>
        <w:rPr>
          <w:rFonts w:ascii="Times New Roman" w:eastAsia="Times New Roman" w:hAnsi="Times New Roman"/>
          <w:b/>
          <w:bCs/>
          <w:i/>
          <w:iCs/>
        </w:rPr>
        <w:t>the</w:t>
      </w:r>
      <w:r w:rsidRPr="00FD322F">
        <w:rPr>
          <w:rFonts w:ascii="Times New Roman" w:eastAsia="Times New Roman" w:hAnsi="Times New Roman"/>
          <w:b/>
          <w:bCs/>
          <w:i/>
          <w:iCs/>
        </w:rPr>
        <w:t xml:space="preserve"> energy difference</w:t>
      </w:r>
      <w:r>
        <w:rPr>
          <w:rFonts w:ascii="Times New Roman" w:eastAsia="Times New Roman" w:hAnsi="Times New Roman"/>
          <w:b/>
          <w:bCs/>
          <w:i/>
          <w:iCs/>
        </w:rPr>
        <w:t xml:space="preserve"> between different receiver types, for DCI-based and sequence-based PEIs detection, </w:t>
      </w:r>
      <w:r w:rsidRPr="00FD322F">
        <w:rPr>
          <w:rFonts w:ascii="Times New Roman" w:eastAsia="Times New Roman" w:hAnsi="Times New Roman"/>
          <w:b/>
          <w:bCs/>
          <w:i/>
          <w:iCs/>
        </w:rPr>
        <w:t xml:space="preserve">has not been included in the energy model, sequence-based PEI in reality has </w:t>
      </w:r>
      <w:r>
        <w:rPr>
          <w:rFonts w:ascii="Times New Roman" w:eastAsia="Times New Roman" w:hAnsi="Times New Roman"/>
          <w:b/>
          <w:bCs/>
          <w:i/>
          <w:iCs/>
        </w:rPr>
        <w:t xml:space="preserve">a </w:t>
      </w:r>
      <w:r w:rsidRPr="00FD322F">
        <w:rPr>
          <w:rFonts w:ascii="Times New Roman" w:eastAsia="Times New Roman" w:hAnsi="Times New Roman"/>
          <w:b/>
          <w:bCs/>
          <w:i/>
          <w:iCs/>
        </w:rPr>
        <w:t>competitive advantage not visible in the current power saving gain comparisons.</w:t>
      </w:r>
    </w:p>
    <w:p w14:paraId="25C09DB0" w14:textId="77777777" w:rsidR="00FE6359" w:rsidRPr="00C07ECF" w:rsidRDefault="00FE6359" w:rsidP="00D06083">
      <w:pPr>
        <w:spacing w:after="0"/>
        <w:rPr>
          <w:rFonts w:ascii="Times New Roman" w:hAnsi="Times New Roman"/>
          <w:b/>
          <w:i/>
        </w:rPr>
      </w:pPr>
    </w:p>
    <w:p w14:paraId="0B9EF6B3" w14:textId="77777777" w:rsidR="00A645BA" w:rsidRDefault="00A645BA" w:rsidP="00A645BA">
      <w:pPr>
        <w:rPr>
          <w:rFonts w:ascii="Times New Roman" w:hAnsi="Times New Roman"/>
          <w:b/>
          <w:i/>
        </w:rPr>
      </w:pPr>
      <w:r w:rsidRPr="0027451B">
        <w:rPr>
          <w:rFonts w:ascii="Times New Roman" w:hAnsi="Times New Roman"/>
          <w:b/>
          <w:i/>
        </w:rPr>
        <w:lastRenderedPageBreak/>
        <w:t xml:space="preserve">Observation </w:t>
      </w:r>
      <w:r>
        <w:rPr>
          <w:rFonts w:ascii="Times New Roman" w:hAnsi="Times New Roman"/>
          <w:b/>
          <w:i/>
        </w:rPr>
        <w:t>5</w:t>
      </w:r>
      <w:r w:rsidRPr="0027451B">
        <w:rPr>
          <w:rFonts w:ascii="Times New Roman" w:hAnsi="Times New Roman"/>
          <w:b/>
          <w:i/>
        </w:rPr>
        <w:t xml:space="preserve"> –</w:t>
      </w:r>
      <w:r>
        <w:rPr>
          <w:rFonts w:ascii="Times New Roman" w:hAnsi="Times New Roman"/>
          <w:b/>
          <w:i/>
        </w:rPr>
        <w:t xml:space="preserve"> Resource overhead when sub-grouping is indicated through sequence-based PEI is lower than the one in DCI-based PEI.</w:t>
      </w:r>
    </w:p>
    <w:p w14:paraId="161F6AF6" w14:textId="30F890C7" w:rsidR="00D06083" w:rsidRDefault="00697439" w:rsidP="004F4D56">
      <w:pPr>
        <w:rPr>
          <w:rFonts w:ascii="Times New Roman" w:eastAsia="Times New Roman" w:hAnsi="Times New Roman"/>
          <w:b/>
          <w:i/>
        </w:rPr>
      </w:pPr>
      <w:r w:rsidRPr="00282C5C">
        <w:rPr>
          <w:rFonts w:ascii="Times New Roman" w:hAnsi="Times New Roman"/>
          <w:b/>
          <w:i/>
        </w:rPr>
        <w:t xml:space="preserve">Observation </w:t>
      </w:r>
      <w:r>
        <w:rPr>
          <w:rFonts w:ascii="Times New Roman" w:hAnsi="Times New Roman"/>
          <w:b/>
          <w:i/>
        </w:rPr>
        <w:t>6</w:t>
      </w:r>
      <w:r w:rsidRPr="00282C5C">
        <w:rPr>
          <w:rFonts w:ascii="Times New Roman" w:hAnsi="Times New Roman"/>
          <w:b/>
          <w:i/>
        </w:rPr>
        <w:t xml:space="preserve"> - </w:t>
      </w:r>
      <w:r w:rsidRPr="00282C5C">
        <w:rPr>
          <w:rFonts w:ascii="Times New Roman" w:eastAsia="Times New Roman" w:hAnsi="Times New Roman"/>
          <w:b/>
          <w:i/>
        </w:rPr>
        <w:t xml:space="preserve">There is a certain probability that PEI transmission </w:t>
      </w:r>
      <w:r w:rsidRPr="00282C5C">
        <w:rPr>
          <w:rFonts w:ascii="Times New Roman" w:hAnsi="Times New Roman"/>
          <w:b/>
          <w:i/>
        </w:rPr>
        <w:t xml:space="preserve">may potentially </w:t>
      </w:r>
      <w:r>
        <w:rPr>
          <w:rFonts w:ascii="Times New Roman" w:hAnsi="Times New Roman"/>
          <w:b/>
          <w:i/>
        </w:rPr>
        <w:t>collide</w:t>
      </w:r>
      <w:r w:rsidRPr="00282C5C">
        <w:rPr>
          <w:rFonts w:ascii="Times New Roman" w:hAnsi="Times New Roman"/>
          <w:b/>
          <w:i/>
        </w:rPr>
        <w:t xml:space="preserve"> with </w:t>
      </w:r>
      <w:r>
        <w:rPr>
          <w:rFonts w:ascii="Times New Roman" w:hAnsi="Times New Roman"/>
          <w:b/>
          <w:i/>
        </w:rPr>
        <w:t>DL transmission to a</w:t>
      </w:r>
      <w:r w:rsidRPr="00282C5C">
        <w:rPr>
          <w:rFonts w:ascii="Times New Roman" w:hAnsi="Times New Roman"/>
          <w:b/>
          <w:i/>
        </w:rPr>
        <w:t xml:space="preserve"> legacy</w:t>
      </w:r>
      <w:r>
        <w:rPr>
          <w:rFonts w:ascii="Times New Roman" w:hAnsi="Times New Roman"/>
          <w:b/>
          <w:i/>
        </w:rPr>
        <w:t xml:space="preserve"> UE </w:t>
      </w:r>
      <w:r w:rsidRPr="00913993">
        <w:rPr>
          <w:rFonts w:ascii="Times New Roman" w:hAnsi="Times New Roman"/>
          <w:b/>
          <w:i/>
        </w:rPr>
        <w:t xml:space="preserve">or </w:t>
      </w:r>
      <w:r w:rsidRPr="00261571">
        <w:rPr>
          <w:rFonts w:ascii="Times New Roman" w:hAnsi="Times New Roman"/>
          <w:b/>
          <w:i/>
        </w:rPr>
        <w:t xml:space="preserve">DL </w:t>
      </w:r>
      <w:r w:rsidRPr="005B7AE8">
        <w:rPr>
          <w:rFonts w:ascii="Times New Roman" w:eastAsia="Times New Roman" w:hAnsi="Times New Roman"/>
          <w:b/>
          <w:i/>
        </w:rPr>
        <w:t>transmission of existing signals/channels to other UEs</w:t>
      </w:r>
      <w:r w:rsidRPr="00913993">
        <w:rPr>
          <w:rFonts w:ascii="Times New Roman" w:hAnsi="Times New Roman"/>
          <w:b/>
          <w:bCs/>
          <w:i/>
        </w:rPr>
        <w:t>.</w:t>
      </w:r>
    </w:p>
    <w:p w14:paraId="3311FFA1" w14:textId="5AAFB0E7" w:rsidR="00D06083" w:rsidRDefault="00A645BA" w:rsidP="00D06083">
      <w:pPr>
        <w:rPr>
          <w:rFonts w:ascii="Times New Roman" w:hAnsi="Times New Roman"/>
          <w:b/>
          <w:i/>
        </w:rPr>
      </w:pPr>
      <w:r w:rsidRPr="005074F3">
        <w:rPr>
          <w:rFonts w:ascii="Times New Roman" w:hAnsi="Times New Roman"/>
          <w:b/>
          <w:i/>
        </w:rPr>
        <w:t xml:space="preserve">Observation </w:t>
      </w:r>
      <w:r w:rsidR="00697439">
        <w:rPr>
          <w:rFonts w:ascii="Times New Roman" w:hAnsi="Times New Roman"/>
          <w:b/>
          <w:i/>
        </w:rPr>
        <w:t>7</w:t>
      </w:r>
      <w:r w:rsidRPr="00617F24">
        <w:rPr>
          <w:rFonts w:ascii="Times New Roman" w:hAnsi="Times New Roman"/>
          <w:b/>
          <w:i/>
        </w:rPr>
        <w:t xml:space="preserve"> </w:t>
      </w:r>
      <w:r w:rsidRPr="00617F24">
        <w:rPr>
          <w:rFonts w:ascii="Times New Roman" w:hAnsi="Times New Roman"/>
          <w:b/>
          <w:i/>
        </w:rPr>
        <w:t>– The use of sequence-based early paging indicator is also ben</w:t>
      </w:r>
      <w:r w:rsidRPr="00E4276F">
        <w:rPr>
          <w:rFonts w:ascii="Times New Roman" w:hAnsi="Times New Roman"/>
          <w:b/>
          <w:i/>
        </w:rPr>
        <w:t>eficial for the FR2 case since the UE does not need to monitor a wider bandwidth for its paging detection.</w:t>
      </w:r>
    </w:p>
    <w:p w14:paraId="17188C5C" w14:textId="43251994" w:rsidR="00F82B1F" w:rsidRDefault="00F82B1F" w:rsidP="00F82115">
      <w:pPr>
        <w:spacing w:after="60"/>
      </w:pPr>
    </w:p>
    <w:p w14:paraId="6BAE414A" w14:textId="457366D2" w:rsidR="00D06083" w:rsidRPr="00697439" w:rsidRDefault="00D06083" w:rsidP="0003720C">
      <w:pPr>
        <w:rPr>
          <w:rFonts w:ascii="Times New Roman" w:hAnsi="Times New Roman"/>
          <w:b/>
          <w:bCs/>
          <w:i/>
          <w:iCs/>
        </w:rPr>
      </w:pPr>
      <w:r w:rsidRPr="0003720C">
        <w:rPr>
          <w:rFonts w:ascii="Times New Roman" w:hAnsi="Times New Roman"/>
          <w:b/>
          <w:i/>
        </w:rPr>
        <w:t xml:space="preserve">Proposal 1 – </w:t>
      </w:r>
      <w:r w:rsidRPr="0003720C">
        <w:rPr>
          <w:rFonts w:ascii="Times New Roman" w:hAnsi="Times New Roman"/>
          <w:b/>
          <w:bCs/>
          <w:i/>
          <w:iCs/>
        </w:rPr>
        <w:t>Paging enhancement schemes should avoid the UE unnecessarily transitioning</w:t>
      </w:r>
      <w:r w:rsidRPr="00697439">
        <w:rPr>
          <w:rFonts w:ascii="Times New Roman" w:hAnsi="Times New Roman"/>
          <w:b/>
          <w:bCs/>
          <w:i/>
          <w:iCs/>
        </w:rPr>
        <w:t xml:space="preserve"> from/to sleep states and from/to synchronization states.</w:t>
      </w:r>
    </w:p>
    <w:p w14:paraId="773C5782" w14:textId="63F1BB18" w:rsidR="00664321" w:rsidRPr="00697439" w:rsidRDefault="00664321" w:rsidP="00697439">
      <w:pPr>
        <w:overflowPunct/>
        <w:autoSpaceDE/>
        <w:autoSpaceDN/>
        <w:adjustRightInd/>
        <w:spacing w:after="0"/>
        <w:rPr>
          <w:rFonts w:ascii="Times New Roman" w:eastAsia="Times New Roman" w:hAnsi="Times New Roman"/>
          <w:b/>
          <w:bCs/>
          <w:i/>
          <w:iCs/>
        </w:rPr>
      </w:pPr>
      <w:r w:rsidRPr="00697439">
        <w:rPr>
          <w:rFonts w:ascii="Times New Roman" w:eastAsia="Times New Roman" w:hAnsi="Times New Roman"/>
          <w:b/>
          <w:bCs/>
          <w:i/>
          <w:iCs/>
        </w:rPr>
        <w:t>Proposal 2</w:t>
      </w:r>
      <w:r w:rsidRPr="00697439">
        <w:rPr>
          <w:rFonts w:ascii="Times New Roman" w:eastAsia="Times New Roman" w:hAnsi="Times New Roman"/>
          <w:b/>
          <w:bCs/>
          <w:i/>
          <w:iCs/>
        </w:rPr>
        <w:t xml:space="preserve"> </w:t>
      </w:r>
      <w:r w:rsidRPr="00697439">
        <w:rPr>
          <w:rFonts w:ascii="Times New Roman" w:eastAsia="Times New Roman" w:hAnsi="Times New Roman"/>
          <w:b/>
          <w:bCs/>
          <w:i/>
          <w:iCs/>
        </w:rPr>
        <w:t>– When making decisions on down-selection of the solution, support to compare calculated power saving gains based on the characteristics of different signal designs (and NOT based on assuming the same number of SSB before PEIs).</w:t>
      </w:r>
    </w:p>
    <w:p w14:paraId="36014E13" w14:textId="50E340A3" w:rsidR="00FE6359" w:rsidRPr="00697439" w:rsidRDefault="00FE6359" w:rsidP="00697439">
      <w:pPr>
        <w:overflowPunct/>
        <w:autoSpaceDE/>
        <w:autoSpaceDN/>
        <w:adjustRightInd/>
        <w:spacing w:after="0"/>
        <w:rPr>
          <w:rFonts w:ascii="Times New Roman" w:eastAsia="Times New Roman" w:hAnsi="Times New Roman"/>
          <w:b/>
          <w:bCs/>
          <w:i/>
          <w:iCs/>
        </w:rPr>
      </w:pPr>
      <w:r w:rsidRPr="00697439">
        <w:rPr>
          <w:rFonts w:ascii="Times New Roman" w:eastAsia="Times New Roman" w:hAnsi="Times New Roman"/>
          <w:b/>
          <w:bCs/>
          <w:i/>
          <w:iCs/>
        </w:rPr>
        <w:t xml:space="preserve">Proposal 3 – Support sequence-based PEI as a paging enhancement scheme to reduce idle PO monitoring cost at the UE, as it has higher power saving gain and lower system overhead. </w:t>
      </w:r>
    </w:p>
    <w:p w14:paraId="64506498" w14:textId="58F6DD26" w:rsidR="00A645BA" w:rsidRPr="00697439" w:rsidRDefault="00A645BA" w:rsidP="0003720C">
      <w:pPr>
        <w:rPr>
          <w:rFonts w:ascii="Times New Roman" w:hAnsi="Times New Roman"/>
          <w:b/>
          <w:i/>
        </w:rPr>
      </w:pPr>
      <w:r w:rsidRPr="00697439">
        <w:rPr>
          <w:rFonts w:ascii="Times New Roman" w:hAnsi="Times New Roman"/>
          <w:b/>
          <w:i/>
        </w:rPr>
        <w:t>Proposal 4 – Use sequence-based PEI as a paging enhancement scheme for UE sub-grouping to reduce overhearing and false-wake-up cost.</w:t>
      </w:r>
    </w:p>
    <w:p w14:paraId="38A8DC61" w14:textId="77777777" w:rsidR="00A645BA" w:rsidRPr="00697439" w:rsidRDefault="00A645BA" w:rsidP="00697439">
      <w:pPr>
        <w:rPr>
          <w:rFonts w:ascii="Times New Roman" w:hAnsi="Times New Roman"/>
          <w:b/>
          <w:i/>
          <w:color w:val="4472C4" w:themeColor="accent1"/>
          <w:sz w:val="18"/>
          <w:szCs w:val="18"/>
        </w:rPr>
      </w:pPr>
      <w:r w:rsidRPr="00697439">
        <w:rPr>
          <w:rFonts w:ascii="Times New Roman" w:hAnsi="Times New Roman"/>
          <w:b/>
          <w:i/>
        </w:rPr>
        <w:t xml:space="preserve">Proposal 5 – A window for PEI transmission/reception prior to PO is supported to avoid any blocking when other DL transmissions coincide with PEI. </w:t>
      </w:r>
    </w:p>
    <w:p w14:paraId="7C573568" w14:textId="2EB41934" w:rsidR="00A645BA" w:rsidRPr="00697439" w:rsidRDefault="00A645BA" w:rsidP="00697439">
      <w:pPr>
        <w:rPr>
          <w:rFonts w:ascii="Times New Roman" w:hAnsi="Times New Roman"/>
          <w:b/>
          <w:i/>
        </w:rPr>
      </w:pPr>
      <w:r w:rsidRPr="0003720C">
        <w:rPr>
          <w:rFonts w:ascii="Times New Roman" w:hAnsi="Times New Roman"/>
          <w:b/>
          <w:i/>
        </w:rPr>
        <w:t xml:space="preserve">Proposal 6 – Signaling aspects on conveying the configuration </w:t>
      </w:r>
      <w:r w:rsidRPr="00697439">
        <w:rPr>
          <w:rFonts w:ascii="Times New Roman" w:hAnsi="Times New Roman"/>
          <w:b/>
          <w:i/>
        </w:rPr>
        <w:t>of the PEI transmission/reception window and UE/network behavior on PEI reception/transmission are FFS.</w:t>
      </w:r>
    </w:p>
    <w:p w14:paraId="54C73B69" w14:textId="77777777" w:rsidR="00A645BA" w:rsidRPr="00697439" w:rsidRDefault="00A645BA" w:rsidP="00697439">
      <w:pPr>
        <w:rPr>
          <w:rFonts w:ascii="Times New Roman" w:hAnsi="Times New Roman"/>
          <w:b/>
          <w:i/>
        </w:rPr>
      </w:pPr>
      <w:r w:rsidRPr="00697439">
        <w:rPr>
          <w:rFonts w:ascii="Times New Roman" w:hAnsi="Times New Roman"/>
          <w:b/>
          <w:bCs/>
          <w:i/>
          <w:iCs/>
        </w:rPr>
        <w:t xml:space="preserve">Proposal 7 - </w:t>
      </w:r>
      <w:r w:rsidRPr="00697439">
        <w:rPr>
          <w:rFonts w:ascii="Times New Roman" w:hAnsi="Times New Roman"/>
          <w:b/>
          <w:i/>
        </w:rPr>
        <w:t>Use sequence-based early paging indicator with sub-grouping for paging enhancement for FR2 operation.</w:t>
      </w:r>
    </w:p>
    <w:p w14:paraId="4CB07DBD" w14:textId="77777777" w:rsidR="0039449B" w:rsidRDefault="0039449B">
      <w:pPr>
        <w:pStyle w:val="Heading1"/>
        <w:numPr>
          <w:ilvl w:val="0"/>
          <w:numId w:val="0"/>
        </w:numPr>
        <w:tabs>
          <w:tab w:val="left" w:pos="432"/>
        </w:tabs>
        <w:jc w:val="both"/>
        <w:textAlignment w:val="auto"/>
        <w:rPr>
          <w:rFonts w:ascii="Times New Roman" w:hAnsi="Times New Roman"/>
          <w:b/>
          <w:bCs/>
          <w:sz w:val="28"/>
          <w:szCs w:val="28"/>
          <w:lang w:val="en-US" w:eastAsia="en-US"/>
        </w:rPr>
      </w:pPr>
      <w:r>
        <w:rPr>
          <w:rFonts w:ascii="Times New Roman" w:hAnsi="Times New Roman"/>
          <w:b/>
          <w:bCs/>
          <w:sz w:val="28"/>
          <w:szCs w:val="28"/>
          <w:lang w:val="en-US" w:eastAsia="en-US"/>
        </w:rPr>
        <w:t>References</w:t>
      </w:r>
    </w:p>
    <w:p w14:paraId="7921BD21" w14:textId="278335FA" w:rsidR="00805845" w:rsidRPr="00E86659" w:rsidRDefault="00350856" w:rsidP="00465232">
      <w:pPr>
        <w:pStyle w:val="References"/>
        <w:numPr>
          <w:ilvl w:val="0"/>
          <w:numId w:val="13"/>
        </w:numPr>
        <w:autoSpaceDE w:val="0"/>
        <w:autoSpaceDN w:val="0"/>
        <w:snapToGrid w:val="0"/>
        <w:spacing w:after="60"/>
        <w:jc w:val="both"/>
        <w:rPr>
          <w:szCs w:val="20"/>
        </w:rPr>
      </w:pPr>
      <w:bookmarkStart w:id="4" w:name="_Annex_A:_Settings"/>
      <w:bookmarkStart w:id="5" w:name="_Annex_B:_Simulation"/>
      <w:bookmarkStart w:id="6" w:name="_Ref14124"/>
      <w:bookmarkStart w:id="7" w:name="_Ref78971059"/>
      <w:bookmarkStart w:id="8" w:name="_Ref61506691"/>
      <w:bookmarkStart w:id="9" w:name="_Ref31916225"/>
      <w:bookmarkEnd w:id="4"/>
      <w:bookmarkEnd w:id="5"/>
      <w:bookmarkEnd w:id="6"/>
      <w:r>
        <w:rPr>
          <w:szCs w:val="20"/>
        </w:rPr>
        <w:t>Chairman’s Notes RAN1#10</w:t>
      </w:r>
      <w:r w:rsidR="00E2643B">
        <w:rPr>
          <w:szCs w:val="20"/>
        </w:rPr>
        <w:t>5</w:t>
      </w:r>
      <w:r w:rsidR="00062EEC">
        <w:rPr>
          <w:szCs w:val="20"/>
        </w:rPr>
        <w:t>-</w:t>
      </w:r>
      <w:r w:rsidR="00F40A67">
        <w:rPr>
          <w:szCs w:val="20"/>
        </w:rPr>
        <w:t>e</w:t>
      </w:r>
      <w:bookmarkEnd w:id="7"/>
      <w:r>
        <w:rPr>
          <w:szCs w:val="20"/>
        </w:rPr>
        <w:t xml:space="preserve"> </w:t>
      </w:r>
      <w:bookmarkEnd w:id="8"/>
    </w:p>
    <w:p w14:paraId="595319DF" w14:textId="1E0AC9F3" w:rsidR="0039449B" w:rsidRPr="00AC1F03" w:rsidRDefault="0039449B" w:rsidP="00465232">
      <w:pPr>
        <w:pStyle w:val="BodyText"/>
        <w:numPr>
          <w:ilvl w:val="0"/>
          <w:numId w:val="13"/>
        </w:numPr>
        <w:tabs>
          <w:tab w:val="left" w:pos="420"/>
        </w:tabs>
        <w:snapToGrid w:val="0"/>
        <w:spacing w:line="268" w:lineRule="auto"/>
        <w:contextualSpacing/>
        <w:rPr>
          <w:rFonts w:ascii="Times New Roman" w:hAnsi="Times New Roman"/>
        </w:rPr>
      </w:pPr>
      <w:r w:rsidRPr="00AC1F03">
        <w:rPr>
          <w:rFonts w:ascii="Times New Roman" w:hAnsi="Times New Roman"/>
        </w:rPr>
        <w:t>TR 38.840, “Study on UE power saving”, RAN1.</w:t>
      </w:r>
      <w:bookmarkEnd w:id="9"/>
    </w:p>
    <w:p w14:paraId="20DB5DFD" w14:textId="47BC6B56" w:rsidR="00011C8E" w:rsidRDefault="00011C8E" w:rsidP="00465232">
      <w:pPr>
        <w:pStyle w:val="BodyText"/>
        <w:numPr>
          <w:ilvl w:val="0"/>
          <w:numId w:val="13"/>
        </w:numPr>
        <w:tabs>
          <w:tab w:val="left" w:pos="420"/>
        </w:tabs>
        <w:snapToGrid w:val="0"/>
        <w:spacing w:after="60" w:line="268" w:lineRule="auto"/>
        <w:contextualSpacing/>
        <w:rPr>
          <w:rFonts w:ascii="Times New Roman" w:hAnsi="Times New Roman"/>
        </w:rPr>
      </w:pPr>
      <w:bookmarkStart w:id="10" w:name="_Ref78970603"/>
      <w:bookmarkStart w:id="11" w:name="_Ref61610191"/>
      <w:r w:rsidRPr="00011C8E">
        <w:rPr>
          <w:rFonts w:ascii="Times New Roman" w:hAnsi="Times New Roman"/>
        </w:rPr>
        <w:t>R1-2105174</w:t>
      </w:r>
      <w:r w:rsidR="0094677A">
        <w:rPr>
          <w:rFonts w:ascii="Times New Roman" w:hAnsi="Times New Roman"/>
        </w:rPr>
        <w:t xml:space="preserve"> – </w:t>
      </w:r>
      <w:r w:rsidRPr="00011C8E">
        <w:rPr>
          <w:rFonts w:ascii="Times New Roman" w:hAnsi="Times New Roman"/>
        </w:rPr>
        <w:t>Considerations on potential paging enhancements</w:t>
      </w:r>
      <w:bookmarkEnd w:id="10"/>
    </w:p>
    <w:bookmarkEnd w:id="11"/>
    <w:p w14:paraId="1263C3BF" w14:textId="012E4C1A" w:rsidR="00F21D4F" w:rsidRDefault="00F21D4F" w:rsidP="00093A46">
      <w:pPr>
        <w:pStyle w:val="BodyText"/>
        <w:tabs>
          <w:tab w:val="left" w:pos="420"/>
        </w:tabs>
        <w:snapToGrid w:val="0"/>
        <w:spacing w:line="268" w:lineRule="auto"/>
        <w:contextualSpacing/>
        <w:rPr>
          <w:rFonts w:ascii="Times New Roman" w:hAnsi="Times New Roman"/>
          <w:sz w:val="21"/>
          <w:szCs w:val="22"/>
        </w:rPr>
      </w:pPr>
    </w:p>
    <w:p w14:paraId="0D3E369D" w14:textId="26C1E733" w:rsidR="00E2643B" w:rsidRDefault="00E2643B" w:rsidP="00093A46">
      <w:pPr>
        <w:pStyle w:val="BodyText"/>
        <w:tabs>
          <w:tab w:val="left" w:pos="420"/>
        </w:tabs>
        <w:snapToGrid w:val="0"/>
        <w:spacing w:line="268" w:lineRule="auto"/>
        <w:contextualSpacing/>
        <w:rPr>
          <w:rFonts w:ascii="Times New Roman" w:hAnsi="Times New Roman"/>
          <w:sz w:val="21"/>
          <w:szCs w:val="22"/>
        </w:rPr>
      </w:pPr>
    </w:p>
    <w:p w14:paraId="77CF51E9" w14:textId="6FBA8AD7" w:rsidR="00E2643B" w:rsidRDefault="00E2643B" w:rsidP="00093A46">
      <w:pPr>
        <w:pStyle w:val="BodyText"/>
        <w:tabs>
          <w:tab w:val="left" w:pos="420"/>
        </w:tabs>
        <w:snapToGrid w:val="0"/>
        <w:spacing w:line="268" w:lineRule="auto"/>
        <w:contextualSpacing/>
        <w:rPr>
          <w:rFonts w:ascii="Times New Roman" w:hAnsi="Times New Roman"/>
          <w:sz w:val="21"/>
          <w:szCs w:val="22"/>
        </w:rPr>
      </w:pPr>
    </w:p>
    <w:p w14:paraId="626D3DD5" w14:textId="4AD6FEFB" w:rsidR="00E2643B" w:rsidRDefault="00E2643B" w:rsidP="00093A46">
      <w:pPr>
        <w:pStyle w:val="BodyText"/>
        <w:tabs>
          <w:tab w:val="left" w:pos="420"/>
        </w:tabs>
        <w:snapToGrid w:val="0"/>
        <w:spacing w:line="268" w:lineRule="auto"/>
        <w:contextualSpacing/>
        <w:rPr>
          <w:rFonts w:ascii="Times New Roman" w:hAnsi="Times New Roman"/>
          <w:sz w:val="21"/>
          <w:szCs w:val="22"/>
        </w:rPr>
      </w:pPr>
    </w:p>
    <w:p w14:paraId="3500B11C" w14:textId="76975569"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26B49FF9" w14:textId="7A69CCA0"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47DC06AB" w14:textId="5EF8A15D"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0353656C" w14:textId="3166A4A5"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49C72190" w14:textId="775F7710"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24679447" w14:textId="34B03E30"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684E7B78" w14:textId="25E3A81A"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29B4AA70" w14:textId="12FB5EFC"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5077AA49" w14:textId="19CC89F7"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56D57B3B" w14:textId="56E5709B"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3B1DD2E9" w14:textId="0230FE01"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2C8D192C" w14:textId="3C0B784A"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1F128E6B" w14:textId="25EE690D"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4640EAD1" w14:textId="437D3EA0"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36D84CC7" w14:textId="2306412A"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41FEBE0D" w14:textId="64CDD1BC"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46F41168" w14:textId="77777777" w:rsidR="004F4D56" w:rsidRDefault="004F4D56" w:rsidP="00093A46">
      <w:pPr>
        <w:pStyle w:val="BodyText"/>
        <w:tabs>
          <w:tab w:val="left" w:pos="420"/>
        </w:tabs>
        <w:snapToGrid w:val="0"/>
        <w:spacing w:line="268" w:lineRule="auto"/>
        <w:contextualSpacing/>
        <w:rPr>
          <w:rFonts w:ascii="Times New Roman" w:hAnsi="Times New Roman"/>
          <w:sz w:val="21"/>
          <w:szCs w:val="22"/>
        </w:rPr>
      </w:pPr>
    </w:p>
    <w:p w14:paraId="7B9B1933" w14:textId="54C2E00C" w:rsidR="00E2643B" w:rsidRDefault="00A77C39" w:rsidP="00A77C39">
      <w:pPr>
        <w:pStyle w:val="Heading1"/>
        <w:numPr>
          <w:ilvl w:val="0"/>
          <w:numId w:val="0"/>
        </w:numPr>
        <w:tabs>
          <w:tab w:val="left" w:pos="432"/>
        </w:tabs>
        <w:jc w:val="both"/>
        <w:textAlignment w:val="auto"/>
        <w:rPr>
          <w:color w:val="1F497D"/>
          <w:lang w:eastAsia="zh-TW"/>
        </w:rPr>
      </w:pPr>
      <w:r>
        <w:rPr>
          <w:rFonts w:ascii="Times New Roman" w:hAnsi="Times New Roman"/>
          <w:b/>
          <w:bCs/>
          <w:sz w:val="28"/>
          <w:szCs w:val="28"/>
          <w:lang w:val="en-US" w:eastAsia="en-US"/>
        </w:rPr>
        <w:lastRenderedPageBreak/>
        <w:t>Appendix</w:t>
      </w:r>
    </w:p>
    <w:p w14:paraId="317AAE4C" w14:textId="77777777" w:rsidR="00E2643B" w:rsidRDefault="00E2643B" w:rsidP="00E2643B">
      <w:pPr>
        <w:rPr>
          <w:rFonts w:ascii="Times New Roman" w:hAnsi="Times New Roman"/>
        </w:rPr>
      </w:pPr>
      <w:r>
        <w:rPr>
          <w:rFonts w:ascii="Times New Roman" w:hAnsi="Times New Roman"/>
        </w:rPr>
        <w:t>For the comparison of PEI candidate designs, the following table summarizes average power saving gains based on companies contributions:</w:t>
      </w:r>
    </w:p>
    <w:p w14:paraId="4A7D679C" w14:textId="77777777" w:rsidR="00E2643B" w:rsidRDefault="00E2643B" w:rsidP="00E2643B">
      <w:pPr>
        <w:rPr>
          <w:rFonts w:ascii="Times New Roman" w:hAnsi="Times New Roman"/>
        </w:rPr>
      </w:pPr>
    </w:p>
    <w:tbl>
      <w:tblPr>
        <w:tblW w:w="10345" w:type="dxa"/>
        <w:tblCellMar>
          <w:left w:w="0" w:type="dxa"/>
          <w:right w:w="0" w:type="dxa"/>
        </w:tblCellMar>
        <w:tblLook w:val="04A0" w:firstRow="1" w:lastRow="0" w:firstColumn="1" w:lastColumn="0" w:noHBand="0" w:noVBand="1"/>
      </w:tblPr>
      <w:tblGrid>
        <w:gridCol w:w="1039"/>
        <w:gridCol w:w="1386"/>
        <w:gridCol w:w="981"/>
        <w:gridCol w:w="1179"/>
        <w:gridCol w:w="1800"/>
        <w:gridCol w:w="1350"/>
        <w:gridCol w:w="1350"/>
        <w:gridCol w:w="1260"/>
      </w:tblGrid>
      <w:tr w:rsidR="00E2643B" w14:paraId="1196EEFB" w14:textId="77777777" w:rsidTr="00900040">
        <w:trPr>
          <w:trHeight w:val="20"/>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CA8E2" w14:textId="77777777" w:rsidR="00E2643B" w:rsidRDefault="00E2643B" w:rsidP="00900040">
            <w:pPr>
              <w:spacing w:line="252" w:lineRule="auto"/>
              <w:jc w:val="center"/>
              <w:rPr>
                <w:rFonts w:ascii="Times New Roman" w:hAnsi="Times New Roman"/>
              </w:rPr>
            </w:pPr>
            <w:r>
              <w:rPr>
                <w:rFonts w:ascii="Times New Roman" w:hAnsi="Times New Roman"/>
              </w:rPr>
              <w:t>UE subgroups in a PO</w:t>
            </w:r>
          </w:p>
          <w:p w14:paraId="42E7BE71" w14:textId="77777777" w:rsidR="00E2643B" w:rsidRDefault="00E2643B" w:rsidP="00900040">
            <w:pPr>
              <w:spacing w:line="252" w:lineRule="auto"/>
              <w:jc w:val="center"/>
              <w:rPr>
                <w:rFonts w:ascii="Times New Roman" w:hAnsi="Times New Roman"/>
              </w:rPr>
            </w:pPr>
          </w:p>
        </w:tc>
        <w:tc>
          <w:tcPr>
            <w:tcW w:w="1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1D4CF" w14:textId="77777777" w:rsidR="00E2643B" w:rsidRDefault="00E2643B" w:rsidP="00900040">
            <w:pPr>
              <w:spacing w:line="252" w:lineRule="auto"/>
              <w:jc w:val="center"/>
              <w:rPr>
                <w:rFonts w:ascii="Times New Roman" w:hAnsi="Times New Roman"/>
              </w:rPr>
            </w:pPr>
            <w:r>
              <w:rPr>
                <w:rFonts w:ascii="Times New Roman" w:hAnsi="Times New Roman"/>
              </w:rPr>
              <w:t>PEI candidate type (PDCCH, SSS, TRS/CSI-RS)</w:t>
            </w:r>
          </w:p>
        </w:tc>
        <w:tc>
          <w:tcPr>
            <w:tcW w:w="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CDE849" w14:textId="77777777" w:rsidR="00E2643B" w:rsidRDefault="00E2643B" w:rsidP="00900040">
            <w:pPr>
              <w:spacing w:line="252" w:lineRule="auto"/>
              <w:jc w:val="center"/>
              <w:rPr>
                <w:rFonts w:ascii="Times New Roman" w:hAnsi="Times New Roman"/>
              </w:rPr>
            </w:pPr>
            <w:r>
              <w:rPr>
                <w:rFonts w:ascii="Times New Roman" w:hAnsi="Times New Roman"/>
              </w:rPr>
              <w:t>#SS burst(s) before PO in Rel-16 baseline</w:t>
            </w:r>
          </w:p>
        </w:tc>
        <w:tc>
          <w:tcPr>
            <w:tcW w:w="11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54FF40" w14:textId="77777777" w:rsidR="00E2643B" w:rsidRDefault="00E2643B" w:rsidP="00900040">
            <w:pPr>
              <w:spacing w:line="252" w:lineRule="auto"/>
              <w:jc w:val="center"/>
              <w:rPr>
                <w:rFonts w:ascii="Times New Roman" w:hAnsi="Times New Roman"/>
              </w:rPr>
            </w:pPr>
            <w:r>
              <w:rPr>
                <w:rFonts w:ascii="Times New Roman" w:hAnsi="Times New Roman"/>
              </w:rPr>
              <w:t>PO paging rate</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12613" w14:textId="77777777" w:rsidR="00E2643B" w:rsidRDefault="00E2643B" w:rsidP="00900040">
            <w:pPr>
              <w:spacing w:line="252" w:lineRule="auto"/>
              <w:jc w:val="center"/>
              <w:rPr>
                <w:rFonts w:ascii="Times New Roman" w:hAnsi="Times New Roman"/>
                <w:b/>
                <w:bCs/>
              </w:rPr>
            </w:pPr>
            <w:r>
              <w:rPr>
                <w:rFonts w:ascii="Times New Roman" w:hAnsi="Times New Roman"/>
                <w:b/>
                <w:bCs/>
              </w:rPr>
              <w:t>Power Saving Gain</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E6910" w14:textId="77777777" w:rsidR="00E2643B" w:rsidRDefault="00E2643B" w:rsidP="00900040">
            <w:pPr>
              <w:spacing w:line="252" w:lineRule="auto"/>
              <w:jc w:val="center"/>
              <w:rPr>
                <w:rFonts w:ascii="Times New Roman" w:hAnsi="Times New Roman"/>
              </w:rPr>
            </w:pPr>
            <w:r>
              <w:rPr>
                <w:rFonts w:ascii="Times New Roman" w:hAnsi="Times New Roman"/>
              </w:rPr>
              <w:t>Company</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17390" w14:textId="77777777" w:rsidR="00E2643B" w:rsidRDefault="00E2643B" w:rsidP="00900040">
            <w:pPr>
              <w:spacing w:line="252" w:lineRule="auto"/>
              <w:jc w:val="center"/>
              <w:rPr>
                <w:rFonts w:ascii="Times New Roman" w:hAnsi="Times New Roman"/>
              </w:rPr>
            </w:pPr>
            <w:r>
              <w:rPr>
                <w:rFonts w:ascii="Times New Roman" w:hAnsi="Times New Roman"/>
              </w:rPr>
              <w:t>Assumed #SS burst(s) before PEI</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BB32C0" w14:textId="77777777" w:rsidR="00E2643B" w:rsidRDefault="00E2643B" w:rsidP="00900040">
            <w:pPr>
              <w:spacing w:line="252" w:lineRule="auto"/>
              <w:jc w:val="center"/>
              <w:rPr>
                <w:rFonts w:ascii="Times New Roman" w:hAnsi="Times New Roman"/>
              </w:rPr>
            </w:pPr>
            <w:r>
              <w:rPr>
                <w:rFonts w:ascii="Times New Roman" w:hAnsi="Times New Roman"/>
              </w:rPr>
              <w:t>Assumed #SS burst(s) between PEI and PO when UE is paged</w:t>
            </w:r>
          </w:p>
        </w:tc>
      </w:tr>
      <w:tr w:rsidR="00E2643B" w14:paraId="54F876FF" w14:textId="77777777" w:rsidTr="00900040">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AD724"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FC769D" w14:textId="77777777" w:rsidR="00E2643B" w:rsidRDefault="00E2643B" w:rsidP="00900040">
            <w:pPr>
              <w:spacing w:line="252" w:lineRule="auto"/>
              <w:jc w:val="center"/>
              <w:rPr>
                <w:rFonts w:ascii="Times New Roman" w:hAnsi="Times New Roman"/>
              </w:rPr>
            </w:pPr>
            <w:r>
              <w:rPr>
                <w:rFonts w:ascii="Times New Roman" w:hAnsi="Times New Roman"/>
              </w:rPr>
              <w:t>PDCCH</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15F4C84"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007118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A3792D9" w14:textId="77777777" w:rsidR="00E2643B" w:rsidRDefault="00E2643B" w:rsidP="00900040">
            <w:pPr>
              <w:spacing w:line="252" w:lineRule="auto"/>
              <w:jc w:val="center"/>
              <w:rPr>
                <w:rFonts w:ascii="Times New Roman" w:hAnsi="Times New Roman"/>
                <w:b/>
                <w:bCs/>
              </w:rPr>
            </w:pPr>
            <w:r>
              <w:rPr>
                <w:rFonts w:ascii="Times New Roman" w:hAnsi="Times New Roman"/>
                <w:b/>
                <w:bCs/>
              </w:rPr>
              <w:t>8.95%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098657"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573ACF2"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1BE84C7"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71313446"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AF9F10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1A04B9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D80ECF2"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60EDAE1"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EFB0D8" w14:textId="77777777" w:rsidR="00E2643B" w:rsidRDefault="00E2643B" w:rsidP="00900040">
            <w:pPr>
              <w:spacing w:line="252" w:lineRule="auto"/>
              <w:jc w:val="center"/>
              <w:rPr>
                <w:rFonts w:ascii="Times New Roman" w:hAnsi="Times New Roman"/>
                <w:b/>
                <w:bCs/>
              </w:rPr>
            </w:pPr>
            <w:r>
              <w:rPr>
                <w:rFonts w:ascii="Times New Roman" w:hAnsi="Times New Roman"/>
                <w:b/>
                <w:bCs/>
              </w:rPr>
              <w:t>11.09%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06036C5"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21F76A"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01D5ACD"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63BC7D0"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7AF5E6A"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DC5BB1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5A705C5"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953B3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F0CC4D5" w14:textId="77777777" w:rsidR="00E2643B" w:rsidRDefault="00E2643B" w:rsidP="00900040">
            <w:pPr>
              <w:spacing w:line="252" w:lineRule="auto"/>
              <w:jc w:val="center"/>
              <w:rPr>
                <w:rFonts w:ascii="Times New Roman" w:hAnsi="Times New Roman"/>
                <w:b/>
                <w:bCs/>
              </w:rPr>
            </w:pPr>
            <w:r>
              <w:rPr>
                <w:rFonts w:ascii="Times New Roman" w:hAnsi="Times New Roman"/>
                <w:b/>
                <w:bCs/>
              </w:rPr>
              <w:t>14.8%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E7E6C8"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8D8AD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F13D0BD"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115AFAF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E6D58A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3EE82D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01F38B8"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8CFBBEB"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468EE61" w14:textId="77777777" w:rsidR="00E2643B" w:rsidRDefault="00E2643B" w:rsidP="00900040">
            <w:pPr>
              <w:spacing w:line="252" w:lineRule="auto"/>
              <w:jc w:val="center"/>
              <w:rPr>
                <w:rFonts w:ascii="Times New Roman" w:hAnsi="Times New Roman"/>
                <w:b/>
                <w:bCs/>
              </w:rPr>
            </w:pPr>
            <w:r>
              <w:rPr>
                <w:rFonts w:ascii="Times New Roman" w:hAnsi="Times New Roman"/>
                <w:b/>
                <w:bCs/>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88DC812"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241234C"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7F3DC65"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2A11C09"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A5A9B4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10348C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60B182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2A9D280"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7FD65E5" w14:textId="77777777" w:rsidR="00E2643B" w:rsidRDefault="00E2643B" w:rsidP="00900040">
            <w:pPr>
              <w:spacing w:line="252" w:lineRule="auto"/>
              <w:jc w:val="center"/>
              <w:rPr>
                <w:rFonts w:ascii="Times New Roman" w:hAnsi="Times New Roman"/>
                <w:b/>
                <w:bCs/>
              </w:rPr>
            </w:pPr>
            <w:r w:rsidRPr="00351B57">
              <w:rPr>
                <w:rFonts w:ascii="Times New Roman" w:hAnsi="Times New Roman"/>
                <w:b/>
                <w:bCs/>
                <w:strike/>
                <w:color w:val="FF0000"/>
              </w:rPr>
              <w:t>[</w:t>
            </w:r>
            <w:r>
              <w:rPr>
                <w:rFonts w:ascii="Times New Roman" w:hAnsi="Times New Roman"/>
                <w:b/>
                <w:bCs/>
              </w:rPr>
              <w:t>16.32%</w:t>
            </w:r>
            <w:r w:rsidRPr="00351B57">
              <w:rPr>
                <w:rFonts w:ascii="Times New Roman" w:hAnsi="Times New Roman"/>
                <w:b/>
                <w:bCs/>
                <w:strike/>
                <w:color w:val="FF0000"/>
              </w:rPr>
              <w: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F3AE386" w14:textId="77777777" w:rsidR="00E2643B" w:rsidRDefault="00E2643B" w:rsidP="00900040">
            <w:pPr>
              <w:spacing w:line="252" w:lineRule="auto"/>
              <w:jc w:val="center"/>
              <w:rPr>
                <w:rFonts w:ascii="Times New Roman" w:hAnsi="Times New Roman"/>
              </w:rPr>
            </w:pPr>
            <w:r>
              <w:rPr>
                <w:rFonts w:ascii="Times New Roman" w:hAnsi="Times New Roman"/>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3763A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F69439" w14:textId="77777777" w:rsidR="00E2643B" w:rsidRDefault="00E2643B" w:rsidP="00900040">
            <w:pPr>
              <w:spacing w:line="252" w:lineRule="auto"/>
              <w:jc w:val="center"/>
              <w:rPr>
                <w:rFonts w:ascii="Times New Roman" w:hAnsi="Times New Roman"/>
              </w:rPr>
            </w:pPr>
            <w:r w:rsidRPr="00351B57">
              <w:rPr>
                <w:rFonts w:ascii="Times New Roman" w:hAnsi="Times New Roman"/>
                <w:strike/>
                <w:color w:val="FF0000"/>
              </w:rPr>
              <w:t>[</w:t>
            </w:r>
            <w:r>
              <w:rPr>
                <w:rFonts w:ascii="Times New Roman" w:hAnsi="Times New Roman"/>
              </w:rPr>
              <w:t>1</w:t>
            </w:r>
            <w:r w:rsidRPr="00351B57">
              <w:rPr>
                <w:rFonts w:ascii="Times New Roman" w:hAnsi="Times New Roman"/>
                <w:strike/>
                <w:color w:val="FF0000"/>
              </w:rPr>
              <w:t>]</w:t>
            </w:r>
          </w:p>
        </w:tc>
      </w:tr>
      <w:tr w:rsidR="00E2643B" w14:paraId="650934B5"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9BD559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F89774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7B15DBE"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A662D64"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E860B2" w14:textId="77777777" w:rsidR="00E2643B" w:rsidRDefault="00E2643B" w:rsidP="00900040">
            <w:pPr>
              <w:spacing w:line="252" w:lineRule="auto"/>
              <w:jc w:val="center"/>
              <w:rPr>
                <w:rFonts w:ascii="Times New Roman" w:hAnsi="Times New Roman"/>
                <w:b/>
                <w:bCs/>
              </w:rPr>
            </w:pPr>
            <w:r>
              <w:rPr>
                <w:rFonts w:ascii="Times New Roman" w:hAnsi="Times New Roman"/>
                <w:b/>
                <w:bCs/>
              </w:rPr>
              <w:t>6.2% - 9.8%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9D260CF"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D8BE5D"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0BD578"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243571F1"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D37F4F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6BDB98A"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783CF1B" w14:textId="77777777" w:rsidR="00E2643B" w:rsidRDefault="00E2643B" w:rsidP="00900040">
            <w:pPr>
              <w:spacing w:line="252" w:lineRule="auto"/>
              <w:jc w:val="center"/>
              <w:rPr>
                <w:rFonts w:ascii="Times New Roman" w:hAnsi="Times New Roman"/>
              </w:rPr>
            </w:pPr>
            <w:r>
              <w:rPr>
                <w:rFonts w:ascii="Times New Roman" w:hAnsi="Times New Roman"/>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6AD0ED5"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81EDAEB" w14:textId="77777777" w:rsidR="00E2643B" w:rsidRDefault="00E2643B" w:rsidP="00900040">
            <w:pPr>
              <w:spacing w:line="252" w:lineRule="auto"/>
              <w:jc w:val="center"/>
              <w:rPr>
                <w:rFonts w:ascii="Times New Roman" w:hAnsi="Times New Roman"/>
                <w:b/>
                <w:bCs/>
              </w:rPr>
            </w:pPr>
            <w:r>
              <w:rPr>
                <w:rFonts w:ascii="Times New Roman" w:hAnsi="Times New Roman"/>
                <w:b/>
                <w:bCs/>
              </w:rPr>
              <w:t>2.16%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2C14589"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B955C48" w14:textId="77777777" w:rsidR="00E2643B" w:rsidRDefault="00E2643B" w:rsidP="00900040">
            <w:pPr>
              <w:spacing w:line="252" w:lineRule="auto"/>
              <w:jc w:val="center"/>
              <w:rPr>
                <w:rFonts w:ascii="Times New Roman" w:hAnsi="Times New Roman"/>
              </w:rPr>
            </w:pPr>
            <w:r>
              <w:rPr>
                <w:rFonts w:ascii="Times New Roman" w:hAnsi="Times New Roman"/>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0202E1"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0CE0BD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160FC4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0BBCFF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0262732"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2BA9BBC"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BF5246F" w14:textId="77777777" w:rsidR="00E2643B" w:rsidRDefault="00E2643B" w:rsidP="00900040">
            <w:pPr>
              <w:spacing w:line="252" w:lineRule="auto"/>
              <w:jc w:val="center"/>
              <w:rPr>
                <w:rFonts w:ascii="Times New Roman" w:hAnsi="Times New Roman"/>
                <w:b/>
                <w:bCs/>
              </w:rPr>
            </w:pPr>
            <w:r>
              <w:rPr>
                <w:rFonts w:ascii="Times New Roman" w:hAnsi="Times New Roman"/>
                <w:b/>
                <w:bCs/>
              </w:rPr>
              <w:t>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838574"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EA3766D"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00311C8"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682D8B09"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BA9C77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B562A8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3AB228A"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758CE57"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4F0C103" w14:textId="77777777" w:rsidR="00E2643B" w:rsidRDefault="00E2643B" w:rsidP="00900040">
            <w:pPr>
              <w:spacing w:line="252" w:lineRule="auto"/>
              <w:jc w:val="center"/>
              <w:rPr>
                <w:rFonts w:ascii="Times New Roman" w:hAnsi="Times New Roman"/>
                <w:b/>
                <w:bCs/>
              </w:rPr>
            </w:pPr>
            <w:r>
              <w:rPr>
                <w:rFonts w:ascii="Times New Roman" w:hAnsi="Times New Roman"/>
                <w:b/>
                <w:bCs/>
              </w:rPr>
              <w:t>15.60%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296F07" w14:textId="77777777" w:rsidR="00E2643B" w:rsidRDefault="00E2643B" w:rsidP="00900040">
            <w:pPr>
              <w:spacing w:line="252" w:lineRule="auto"/>
              <w:jc w:val="center"/>
              <w:rPr>
                <w:rFonts w:ascii="Times New Roman" w:hAnsi="Times New Roman"/>
              </w:rPr>
            </w:pPr>
            <w:r>
              <w:rPr>
                <w:rFonts w:ascii="Times New Roman" w:hAnsi="Times New Roman"/>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7951857" w14:textId="77777777" w:rsidR="00E2643B" w:rsidRDefault="00E2643B" w:rsidP="00900040">
            <w:pPr>
              <w:spacing w:line="252" w:lineRule="auto"/>
              <w:jc w:val="center"/>
              <w:rPr>
                <w:rFonts w:ascii="Times New Roman" w:hAnsi="Times New Roman"/>
              </w:rPr>
            </w:pPr>
            <w:r>
              <w:rPr>
                <w:rFonts w:ascii="Times New Roman" w:hAnsi="Times New Roman"/>
              </w:rPr>
              <w:t>2</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DD38F4E"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02CEF9A"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63BC11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D6B93F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318CAFE"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9303EB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AE23D5C" w14:textId="77777777" w:rsidR="00E2643B" w:rsidRDefault="00E2643B" w:rsidP="00900040">
            <w:pPr>
              <w:spacing w:line="252" w:lineRule="auto"/>
              <w:jc w:val="center"/>
              <w:rPr>
                <w:rFonts w:ascii="Times New Roman" w:hAnsi="Times New Roman"/>
                <w:b/>
                <w:bCs/>
              </w:rPr>
            </w:pPr>
            <w:r>
              <w:rPr>
                <w:rFonts w:ascii="Times New Roman" w:hAnsi="Times New Roman"/>
                <w:b/>
                <w:bCs/>
              </w:rPr>
              <w:t>15.64%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458AE37"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204BDE"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70B8652"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3B92C674"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6F0AB6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9ED758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5C36CDB"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533BDBE"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D02CDA2" w14:textId="77777777" w:rsidR="00E2643B" w:rsidRDefault="00E2643B" w:rsidP="00900040">
            <w:pPr>
              <w:spacing w:line="252" w:lineRule="auto"/>
              <w:jc w:val="center"/>
              <w:rPr>
                <w:rFonts w:ascii="Times New Roman" w:hAnsi="Times New Roman"/>
                <w:b/>
                <w:bCs/>
              </w:rPr>
            </w:pPr>
            <w:r>
              <w:rPr>
                <w:rFonts w:ascii="Times New Roman" w:hAnsi="Times New Roman"/>
                <w:b/>
                <w:bCs/>
              </w:rPr>
              <w:t>19.5%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978EC0"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4C3FDA"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C3A81D0"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32B01BA4"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8D42B5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E8F118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1A043FA"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C5CC927"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E9DB641" w14:textId="77777777" w:rsidR="00E2643B" w:rsidRDefault="00E2643B" w:rsidP="00900040">
            <w:pPr>
              <w:spacing w:line="252" w:lineRule="auto"/>
              <w:jc w:val="center"/>
              <w:rPr>
                <w:rFonts w:ascii="Times New Roman" w:hAnsi="Times New Roman"/>
                <w:b/>
                <w:bCs/>
              </w:rPr>
            </w:pPr>
            <w:r>
              <w:rPr>
                <w:rFonts w:ascii="Times New Roman" w:hAnsi="Times New Roman"/>
                <w:b/>
                <w:bCs/>
              </w:rPr>
              <w:t>22.5%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65DAB1"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5839489"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3E63C9E"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4FEF9FFB"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9213CC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B2605E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CBD0D56"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BB592DA"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FCFA3B6" w14:textId="77777777" w:rsidR="00E2643B" w:rsidRPr="00351B57" w:rsidRDefault="00E2643B" w:rsidP="00900040">
            <w:pPr>
              <w:spacing w:line="252" w:lineRule="auto"/>
              <w:jc w:val="center"/>
              <w:rPr>
                <w:rFonts w:ascii="Times New Roman" w:hAnsi="Times New Roman"/>
                <w:b/>
                <w:bCs/>
                <w:strike/>
                <w:color w:val="FF0000"/>
              </w:rPr>
            </w:pPr>
            <w:r w:rsidRPr="00351B57">
              <w:rPr>
                <w:rFonts w:ascii="Times New Roman" w:hAnsi="Times New Roman"/>
                <w:b/>
                <w:bCs/>
                <w:strike/>
                <w:color w:val="FF0000"/>
              </w:rPr>
              <w:t>[24.938%]</w:t>
            </w:r>
            <w:r w:rsidRPr="00351B57">
              <w:rPr>
                <w:rFonts w:ascii="Times New Roman" w:hAnsi="Times New Roman"/>
                <w:b/>
                <w:bCs/>
                <w:color w:val="FF0000"/>
              </w:rPr>
              <w:t>26.14%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C87A52" w14:textId="77777777" w:rsidR="00E2643B" w:rsidRDefault="00E2643B" w:rsidP="00900040">
            <w:pPr>
              <w:spacing w:line="252" w:lineRule="auto"/>
              <w:jc w:val="center"/>
              <w:rPr>
                <w:rFonts w:ascii="Times New Roman" w:hAnsi="Times New Roman"/>
              </w:rPr>
            </w:pPr>
            <w:r>
              <w:rPr>
                <w:rFonts w:ascii="Times New Roman" w:hAnsi="Times New Roman"/>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50989B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9F4D080"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6E1FD7A5"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6D9461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862950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8FC21FC"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BB07E5D"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EC8A01" w14:textId="77777777" w:rsidR="00E2643B" w:rsidRDefault="00E2643B" w:rsidP="00900040">
            <w:pPr>
              <w:spacing w:line="252" w:lineRule="auto"/>
              <w:jc w:val="center"/>
              <w:rPr>
                <w:rFonts w:ascii="Times New Roman" w:hAnsi="Times New Roman"/>
                <w:b/>
                <w:bCs/>
              </w:rPr>
            </w:pPr>
            <w:r>
              <w:rPr>
                <w:rFonts w:ascii="Times New Roman" w:hAnsi="Times New Roman"/>
                <w:b/>
                <w:bCs/>
              </w:rPr>
              <w:t>9.3% - 14.4%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977287F"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596BB3"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0858A85"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7DAE4FF2"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6A0D22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2AAC35C"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158C2C" w14:textId="77777777" w:rsidR="00E2643B" w:rsidRDefault="00E2643B" w:rsidP="00900040">
            <w:pPr>
              <w:spacing w:line="252" w:lineRule="auto"/>
              <w:jc w:val="center"/>
              <w:rPr>
                <w:rFonts w:ascii="Times New Roman" w:hAnsi="Times New Roman"/>
              </w:rPr>
            </w:pPr>
            <w:r>
              <w:rPr>
                <w:rFonts w:ascii="Times New Roman" w:hAnsi="Times New Roman"/>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1AF2F42"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8B49E17" w14:textId="77777777" w:rsidR="00E2643B" w:rsidRDefault="00E2643B" w:rsidP="00900040">
            <w:pPr>
              <w:spacing w:line="252" w:lineRule="auto"/>
              <w:jc w:val="center"/>
              <w:rPr>
                <w:rFonts w:ascii="Times New Roman" w:hAnsi="Times New Roman"/>
                <w:b/>
                <w:bCs/>
              </w:rPr>
            </w:pPr>
            <w:r>
              <w:rPr>
                <w:rFonts w:ascii="Times New Roman" w:hAnsi="Times New Roman"/>
                <w:b/>
                <w:bCs/>
              </w:rPr>
              <w:t>1.88%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421AB28"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AFDD00" w14:textId="77777777" w:rsidR="00E2643B" w:rsidRDefault="00E2643B" w:rsidP="00900040">
            <w:pPr>
              <w:spacing w:line="252" w:lineRule="auto"/>
              <w:jc w:val="center"/>
              <w:rPr>
                <w:rFonts w:ascii="Times New Roman" w:hAnsi="Times New Roman"/>
              </w:rPr>
            </w:pPr>
            <w:r>
              <w:rPr>
                <w:rFonts w:ascii="Times New Roman" w:hAnsi="Times New Roman"/>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7BDF6B4"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0CD1D06E"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33E011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CBC5A5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0E3BCE4"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BD22A28"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8A80445" w14:textId="77777777" w:rsidR="00E2643B" w:rsidRDefault="00E2643B" w:rsidP="00900040">
            <w:pPr>
              <w:spacing w:line="252" w:lineRule="auto"/>
              <w:jc w:val="center"/>
              <w:rPr>
                <w:rFonts w:ascii="Times New Roman" w:hAnsi="Times New Roman"/>
                <w:b/>
                <w:bCs/>
              </w:rPr>
            </w:pPr>
            <w:r>
              <w:rPr>
                <w:rFonts w:ascii="Times New Roman" w:hAnsi="Times New Roman"/>
                <w:b/>
                <w:bCs/>
              </w:rPr>
              <w:t>5.83%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0B891CD" w14:textId="77777777" w:rsidR="00E2643B" w:rsidRDefault="00E2643B" w:rsidP="00900040">
            <w:pPr>
              <w:spacing w:line="252" w:lineRule="auto"/>
              <w:jc w:val="center"/>
              <w:rPr>
                <w:rFonts w:ascii="Times New Roman" w:hAnsi="Times New Roman"/>
              </w:rPr>
            </w:pPr>
            <w:r>
              <w:rPr>
                <w:rFonts w:ascii="Times New Roman" w:hAnsi="Times New Roman"/>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3BE2AEF" w14:textId="77777777" w:rsidR="00E2643B" w:rsidRDefault="00E2643B" w:rsidP="00900040">
            <w:pPr>
              <w:spacing w:line="252" w:lineRule="auto"/>
              <w:jc w:val="center"/>
              <w:rPr>
                <w:rFonts w:ascii="Times New Roman" w:hAnsi="Times New Roman"/>
              </w:rPr>
            </w:pPr>
            <w:r>
              <w:rPr>
                <w:rFonts w:ascii="Times New Roman" w:hAnsi="Times New Roman"/>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181D4EA"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7FBA096D"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835C10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13A5AA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6B43B8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B5C0D32"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57313A1" w14:textId="77777777" w:rsidR="00E2643B" w:rsidRDefault="00E2643B" w:rsidP="00900040">
            <w:pPr>
              <w:spacing w:line="252" w:lineRule="auto"/>
              <w:jc w:val="center"/>
              <w:rPr>
                <w:rFonts w:ascii="Times New Roman" w:hAnsi="Times New Roman"/>
                <w:b/>
                <w:bCs/>
              </w:rPr>
            </w:pPr>
            <w:r>
              <w:rPr>
                <w:rFonts w:ascii="Times New Roman" w:hAnsi="Times New Roman"/>
                <w:b/>
                <w:bCs/>
              </w:rPr>
              <w:t>13.92%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C4C083" w14:textId="77777777" w:rsidR="00E2643B" w:rsidRDefault="00E2643B" w:rsidP="00900040">
            <w:pPr>
              <w:spacing w:line="252" w:lineRule="auto"/>
              <w:jc w:val="center"/>
              <w:rPr>
                <w:rFonts w:ascii="Times New Roman" w:hAnsi="Times New Roman"/>
              </w:rPr>
            </w:pPr>
            <w:r>
              <w:rPr>
                <w:rFonts w:ascii="Times New Roman" w:hAnsi="Times New Roman"/>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91A1DD5" w14:textId="77777777" w:rsidR="00E2643B" w:rsidRDefault="00E2643B" w:rsidP="00900040">
            <w:pPr>
              <w:spacing w:line="252" w:lineRule="auto"/>
              <w:jc w:val="center"/>
              <w:rPr>
                <w:rFonts w:ascii="Times New Roman" w:hAnsi="Times New Roman"/>
              </w:rPr>
            </w:pPr>
            <w:r>
              <w:rPr>
                <w:rFonts w:ascii="Times New Roman" w:hAnsi="Times New Roman"/>
              </w:rPr>
              <w:t>3</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9F74FB7"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56A428DA"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F0894A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73BC6D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B4765AB"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D1422DE"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88A7F02" w14:textId="77777777" w:rsidR="00E2643B" w:rsidRDefault="00E2643B" w:rsidP="00900040">
            <w:pPr>
              <w:spacing w:line="252" w:lineRule="auto"/>
              <w:jc w:val="center"/>
              <w:rPr>
                <w:rFonts w:ascii="Times New Roman" w:hAnsi="Times New Roman"/>
                <w:b/>
                <w:bCs/>
              </w:rPr>
            </w:pPr>
            <w:r>
              <w:rPr>
                <w:rFonts w:ascii="Times New Roman" w:hAnsi="Times New Roman"/>
                <w:b/>
                <w:bCs/>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43739D6"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5B26C81"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8F97FAF"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62424462"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2C0099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C3CA9E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E4E66F8"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0D11B7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116DF12" w14:textId="77777777" w:rsidR="00E2643B" w:rsidRDefault="00E2643B" w:rsidP="00900040">
            <w:pPr>
              <w:spacing w:line="252" w:lineRule="auto"/>
              <w:jc w:val="center"/>
              <w:rPr>
                <w:rFonts w:ascii="Times New Roman" w:hAnsi="Times New Roman"/>
                <w:b/>
                <w:bCs/>
              </w:rPr>
            </w:pPr>
            <w:r>
              <w:rPr>
                <w:rFonts w:ascii="Times New Roman" w:hAnsi="Times New Roman"/>
                <w:b/>
                <w:bCs/>
              </w:rPr>
              <w:t>25.5%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5789CA4"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F1E170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065F3B0"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779647E5"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3464C3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AE63EA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DFD9B3A"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538D9C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106D193" w14:textId="77777777" w:rsidR="00E2643B" w:rsidRDefault="00E2643B" w:rsidP="00900040">
            <w:pPr>
              <w:spacing w:line="252" w:lineRule="auto"/>
              <w:jc w:val="center"/>
              <w:rPr>
                <w:rFonts w:ascii="Times New Roman" w:hAnsi="Times New Roman"/>
                <w:b/>
                <w:bCs/>
              </w:rPr>
            </w:pPr>
            <w:r>
              <w:rPr>
                <w:rFonts w:ascii="Times New Roman" w:hAnsi="Times New Roman"/>
                <w:b/>
                <w:bCs/>
              </w:rPr>
              <w:t>25.33%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DA2D609"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F9E4BF"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FC9462F"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612703F8"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B511FB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2399AB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6F27C3D"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F94E46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E0A7498" w14:textId="77777777" w:rsidR="00E2643B" w:rsidRDefault="00E2643B" w:rsidP="00900040">
            <w:pPr>
              <w:spacing w:line="252" w:lineRule="auto"/>
              <w:jc w:val="center"/>
              <w:rPr>
                <w:rFonts w:ascii="Times New Roman" w:hAnsi="Times New Roman"/>
                <w:b/>
                <w:bCs/>
              </w:rPr>
            </w:pPr>
            <w:r>
              <w:rPr>
                <w:rFonts w:ascii="Times New Roman" w:hAnsi="Times New Roman"/>
                <w:b/>
                <w:bCs/>
              </w:rPr>
              <w:t>26.3%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227C1C2" w14:textId="77777777" w:rsidR="00E2643B" w:rsidRDefault="00E2643B" w:rsidP="00900040">
            <w:pPr>
              <w:spacing w:line="252" w:lineRule="auto"/>
              <w:jc w:val="center"/>
              <w:rPr>
                <w:rFonts w:ascii="Times New Roman" w:hAnsi="Times New Roman"/>
              </w:rPr>
            </w:pPr>
            <w:r>
              <w:rPr>
                <w:rFonts w:ascii="Times New Roman" w:hAnsi="Times New Roman"/>
              </w:rPr>
              <w:t>Apple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4127D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0A12577"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42912730"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0D034B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E82E80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F0B6FEA"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4D14005"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A91DBC1" w14:textId="77777777" w:rsidR="00E2643B" w:rsidRDefault="00E2643B" w:rsidP="00900040">
            <w:pPr>
              <w:spacing w:line="252" w:lineRule="auto"/>
              <w:jc w:val="center"/>
              <w:rPr>
                <w:rFonts w:ascii="Times New Roman" w:hAnsi="Times New Roman"/>
                <w:b/>
                <w:bCs/>
              </w:rPr>
            </w:pPr>
            <w:r>
              <w:rPr>
                <w:rFonts w:ascii="Times New Roman" w:hAnsi="Times New Roman"/>
                <w:b/>
                <w:bCs/>
              </w:rPr>
              <w:t>29.6%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8A85015" w14:textId="77777777" w:rsidR="00E2643B" w:rsidRDefault="00E2643B" w:rsidP="00900040">
            <w:pPr>
              <w:spacing w:line="252" w:lineRule="auto"/>
              <w:jc w:val="center"/>
              <w:rPr>
                <w:rFonts w:ascii="Times New Roman" w:hAnsi="Times New Roman"/>
              </w:rPr>
            </w:pPr>
            <w:r>
              <w:rPr>
                <w:rFonts w:ascii="Times New Roman" w:hAnsi="Times New Roman"/>
              </w:rPr>
              <w:t>DoCoMo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C150EB8"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EE2818F"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6CC33469"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59926EA"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F76CDF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BC8CA09"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0FB896C"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CD3B904" w14:textId="77777777" w:rsidR="00E2643B" w:rsidRDefault="00E2643B" w:rsidP="00900040">
            <w:pPr>
              <w:spacing w:line="252" w:lineRule="auto"/>
              <w:jc w:val="center"/>
              <w:rPr>
                <w:rFonts w:ascii="Times New Roman" w:hAnsi="Times New Roman"/>
                <w:b/>
                <w:bCs/>
              </w:rPr>
            </w:pPr>
            <w:r>
              <w:rPr>
                <w:rFonts w:ascii="Times New Roman" w:hAnsi="Times New Roman"/>
                <w:b/>
                <w:bCs/>
              </w:rPr>
              <w:t>31.4%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16DC4EB"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B28259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E36F0DE"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298A441E"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7BE901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4AA843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C9F2539"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063BD1F"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D5B17B1" w14:textId="77777777" w:rsidR="00E2643B" w:rsidRDefault="00E2643B" w:rsidP="00900040">
            <w:pPr>
              <w:spacing w:line="252" w:lineRule="auto"/>
              <w:jc w:val="center"/>
              <w:rPr>
                <w:rFonts w:ascii="Times New Roman" w:hAnsi="Times New Roman"/>
                <w:b/>
                <w:bCs/>
              </w:rPr>
            </w:pPr>
            <w:r>
              <w:rPr>
                <w:rFonts w:ascii="Times New Roman" w:hAnsi="Times New Roman"/>
                <w:b/>
                <w:bCs/>
              </w:rPr>
              <w:t>33% - 37%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A8BB71" w14:textId="77777777" w:rsidR="00E2643B" w:rsidRDefault="00E2643B" w:rsidP="00900040">
            <w:pPr>
              <w:spacing w:line="252" w:lineRule="auto"/>
              <w:jc w:val="center"/>
              <w:rPr>
                <w:rFonts w:ascii="Times New Roman" w:hAnsi="Times New Roman"/>
              </w:rPr>
            </w:pPr>
            <w:r>
              <w:rPr>
                <w:rFonts w:ascii="Times New Roman" w:hAnsi="Times New Roman"/>
              </w:rPr>
              <w:t>Ericsson</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2BA53B"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36EB7B3"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205FFE4A"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863F09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D10B0F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4618F61"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DC65721"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D094D20" w14:textId="77777777" w:rsidR="00E2643B" w:rsidRPr="00351B57" w:rsidRDefault="00E2643B" w:rsidP="00900040">
            <w:pPr>
              <w:spacing w:line="252" w:lineRule="auto"/>
              <w:jc w:val="center"/>
              <w:rPr>
                <w:rFonts w:ascii="Times New Roman" w:hAnsi="Times New Roman"/>
                <w:b/>
                <w:bCs/>
                <w:color w:val="FF0000"/>
              </w:rPr>
            </w:pPr>
            <w:r w:rsidRPr="00351B57">
              <w:rPr>
                <w:rFonts w:ascii="Times New Roman" w:hAnsi="Times New Roman"/>
                <w:b/>
                <w:bCs/>
                <w:strike/>
                <w:color w:val="FF0000"/>
              </w:rPr>
              <w:t>[31.75%]</w:t>
            </w:r>
            <w:r w:rsidRPr="00351B57">
              <w:rPr>
                <w:rFonts w:ascii="Times New Roman" w:hAnsi="Times New Roman"/>
                <w:b/>
                <w:bCs/>
                <w:color w:val="FF0000"/>
              </w:rPr>
              <w:t>32.82%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E0B10C" w14:textId="77777777" w:rsidR="00E2643B" w:rsidRDefault="00E2643B" w:rsidP="00900040">
            <w:pPr>
              <w:spacing w:line="252" w:lineRule="auto"/>
              <w:jc w:val="center"/>
              <w:rPr>
                <w:rFonts w:ascii="Times New Roman" w:hAnsi="Times New Roman"/>
              </w:rPr>
            </w:pPr>
            <w:r>
              <w:rPr>
                <w:rFonts w:ascii="Times New Roman" w:hAnsi="Times New Roman"/>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EF4ECD4"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52E6831"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217C2AB2"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DAB123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6E747D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1BCA86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D944278"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BC6B609" w14:textId="77777777" w:rsidR="00E2643B" w:rsidRDefault="00E2643B" w:rsidP="00900040">
            <w:pPr>
              <w:spacing w:line="252" w:lineRule="auto"/>
              <w:jc w:val="center"/>
              <w:rPr>
                <w:rFonts w:ascii="Times New Roman" w:hAnsi="Times New Roman"/>
                <w:b/>
                <w:bCs/>
              </w:rPr>
            </w:pPr>
            <w:r>
              <w:rPr>
                <w:rFonts w:ascii="Times New Roman" w:hAnsi="Times New Roman"/>
                <w:b/>
                <w:bCs/>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14232D7" w14:textId="77777777" w:rsidR="00E2643B" w:rsidRDefault="00E2643B" w:rsidP="00900040">
            <w:pPr>
              <w:spacing w:line="252" w:lineRule="auto"/>
              <w:jc w:val="center"/>
              <w:rPr>
                <w:rFonts w:ascii="Times New Roman" w:hAnsi="Times New Roman"/>
              </w:rPr>
            </w:pPr>
            <w:r>
              <w:rPr>
                <w:rFonts w:ascii="Times New Roman" w:hAnsi="Times New Roman"/>
              </w:rPr>
              <w:t>DoCoMo</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3A5251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18CCC08"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3AB76660"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37EB5B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F0D4F0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C9C649A"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6CC4B39"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66EBD66" w14:textId="77777777" w:rsidR="00E2643B" w:rsidRDefault="00E2643B" w:rsidP="00900040">
            <w:pPr>
              <w:spacing w:line="252" w:lineRule="auto"/>
              <w:jc w:val="center"/>
              <w:rPr>
                <w:rFonts w:ascii="Times New Roman" w:hAnsi="Times New Roman"/>
                <w:b/>
                <w:bCs/>
              </w:rPr>
            </w:pPr>
            <w:r>
              <w:rPr>
                <w:rFonts w:ascii="Times New Roman" w:hAnsi="Times New Roman"/>
                <w:b/>
                <w:bCs/>
              </w:rPr>
              <w:t>13.2% - 20.3%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64B6EA"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CA0612"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457E34B"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2A80718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8DF3835" w14:textId="77777777" w:rsidR="00E2643B" w:rsidRPr="008F2555" w:rsidRDefault="00E2643B" w:rsidP="00900040">
            <w:pPr>
              <w:rPr>
                <w:rFonts w:ascii="Times New Roman" w:eastAsia="Calibri" w:hAnsi="Times New Roman"/>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67C2019" w14:textId="77777777" w:rsidR="00E2643B" w:rsidRDefault="00E2643B" w:rsidP="00900040">
            <w:pPr>
              <w:spacing w:line="252" w:lineRule="auto"/>
              <w:jc w:val="center"/>
              <w:rPr>
                <w:rFonts w:ascii="Times New Roman" w:hAnsi="Times New Roman"/>
              </w:rPr>
            </w:pPr>
            <w:r>
              <w:rPr>
                <w:rFonts w:ascii="Times New Roman" w:hAnsi="Times New Roman"/>
              </w:rPr>
              <w:t>SSS or TRS/CSI-RS (same results)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2E82691"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F1C4718"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AE022F5" w14:textId="77777777" w:rsidR="00E2643B" w:rsidRDefault="00E2643B" w:rsidP="00900040">
            <w:pPr>
              <w:spacing w:line="252" w:lineRule="auto"/>
              <w:jc w:val="center"/>
              <w:rPr>
                <w:rFonts w:ascii="Times New Roman" w:hAnsi="Times New Roman"/>
                <w:b/>
                <w:bCs/>
              </w:rPr>
            </w:pPr>
            <w:r>
              <w:rPr>
                <w:rFonts w:ascii="Times New Roman" w:hAnsi="Times New Roman"/>
                <w:b/>
                <w:bCs/>
              </w:rPr>
              <w:t>11.09%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A9F689"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639DF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AAFEF69"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00DC45E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C900E7A"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D882E4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C63DFA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E875080"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82801A3" w14:textId="77777777" w:rsidR="00E2643B" w:rsidRDefault="00E2643B" w:rsidP="00900040">
            <w:pPr>
              <w:spacing w:line="252" w:lineRule="auto"/>
              <w:jc w:val="center"/>
              <w:rPr>
                <w:rFonts w:ascii="Times New Roman" w:hAnsi="Times New Roman"/>
                <w:b/>
                <w:bCs/>
              </w:rPr>
            </w:pPr>
            <w:r>
              <w:rPr>
                <w:rFonts w:ascii="Times New Roman" w:hAnsi="Times New Roman"/>
                <w:b/>
                <w:bCs/>
              </w:rPr>
              <w:t>14.8%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D39A76"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DD98F5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E5BBFDC"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1F5B21ED"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D7330E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727A9F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7AF6557"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ECFBA96"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235C943" w14:textId="77777777" w:rsidR="00E2643B" w:rsidRDefault="00E2643B" w:rsidP="00900040">
            <w:pPr>
              <w:spacing w:line="252" w:lineRule="auto"/>
              <w:jc w:val="center"/>
              <w:rPr>
                <w:rFonts w:ascii="Times New Roman" w:hAnsi="Times New Roman"/>
                <w:b/>
                <w:bCs/>
              </w:rPr>
            </w:pPr>
            <w:r>
              <w:rPr>
                <w:rFonts w:ascii="Times New Roman" w:hAnsi="Times New Roman"/>
                <w:b/>
                <w:bCs/>
              </w:rPr>
              <w:t>15.4%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476CEBC"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CE5A909"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1929496"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52B8B0B3"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631361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8F43A7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C74A11B"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1555E86"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183317" w14:textId="77777777" w:rsidR="00E2643B" w:rsidRDefault="00E2643B" w:rsidP="00900040">
            <w:pPr>
              <w:spacing w:line="252" w:lineRule="auto"/>
              <w:jc w:val="center"/>
              <w:rPr>
                <w:rFonts w:ascii="Times New Roman" w:hAnsi="Times New Roman"/>
                <w:b/>
                <w:bCs/>
              </w:rPr>
            </w:pPr>
            <w:r>
              <w:rPr>
                <w:rFonts w:ascii="Times New Roman" w:hAnsi="Times New Roman"/>
                <w:b/>
                <w:bCs/>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26CCF38"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3569DB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CEC5D00"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64AF8683"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25FABD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B50A87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05B574F"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B316491"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EBD39D" w14:textId="77777777" w:rsidR="00E2643B" w:rsidRDefault="00E2643B" w:rsidP="00900040">
            <w:pPr>
              <w:spacing w:line="252" w:lineRule="auto"/>
              <w:jc w:val="center"/>
              <w:rPr>
                <w:rFonts w:ascii="Times New Roman" w:hAnsi="Times New Roman"/>
                <w:b/>
                <w:bCs/>
              </w:rPr>
            </w:pPr>
            <w:r>
              <w:rPr>
                <w:rFonts w:ascii="Times New Roman" w:hAnsi="Times New Roman"/>
                <w:b/>
                <w:bCs/>
              </w:rPr>
              <w:t>17.67%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221E5B6" w14:textId="77777777" w:rsidR="00E2643B" w:rsidRDefault="00E2643B" w:rsidP="00900040">
            <w:pPr>
              <w:spacing w:line="252" w:lineRule="auto"/>
              <w:jc w:val="center"/>
              <w:rPr>
                <w:rFonts w:ascii="Times New Roman" w:hAnsi="Times New Roman"/>
              </w:rPr>
            </w:pPr>
            <w:r>
              <w:rPr>
                <w:rFonts w:ascii="Times New Roman" w:hAnsi="Times New Roman"/>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976290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5107D9C"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2E3E79A"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CC83C5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8BE920A"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1F586AF"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33CEDD8"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37D647E" w14:textId="77777777" w:rsidR="00E2643B" w:rsidRDefault="00E2643B" w:rsidP="00900040">
            <w:pPr>
              <w:spacing w:line="252" w:lineRule="auto"/>
              <w:jc w:val="center"/>
              <w:rPr>
                <w:rFonts w:ascii="Times New Roman" w:hAnsi="Times New Roman"/>
                <w:b/>
                <w:bCs/>
              </w:rPr>
            </w:pPr>
            <w:r>
              <w:rPr>
                <w:rFonts w:ascii="Times New Roman" w:hAnsi="Times New Roman"/>
                <w:b/>
                <w:bCs/>
              </w:rPr>
              <w:t>6.2% - 9.8%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84F456"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9E7AC9"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1D92818"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12C6C321"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C38D25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AEA33D0"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5D29518" w14:textId="77777777" w:rsidR="00E2643B" w:rsidRDefault="00E2643B" w:rsidP="00900040">
            <w:pPr>
              <w:spacing w:line="252" w:lineRule="auto"/>
              <w:jc w:val="center"/>
              <w:rPr>
                <w:rFonts w:ascii="Times New Roman" w:hAnsi="Times New Roman"/>
              </w:rPr>
            </w:pPr>
            <w:r>
              <w:rPr>
                <w:rFonts w:ascii="Times New Roman" w:hAnsi="Times New Roman"/>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AAE8E29"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590AFEF" w14:textId="77777777" w:rsidR="00E2643B" w:rsidRDefault="00E2643B" w:rsidP="00900040">
            <w:pPr>
              <w:spacing w:line="252" w:lineRule="auto"/>
              <w:jc w:val="center"/>
              <w:rPr>
                <w:rFonts w:ascii="Times New Roman" w:hAnsi="Times New Roman"/>
                <w:b/>
                <w:bCs/>
              </w:rPr>
            </w:pPr>
            <w:r>
              <w:rPr>
                <w:rFonts w:ascii="Times New Roman" w:hAnsi="Times New Roman"/>
                <w:b/>
                <w:bCs/>
              </w:rPr>
              <w:t>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ABA3306"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44446CC"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A5CBCE0"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231251FF"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E38961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BE2C6A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5EC97EB"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08CC746"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C5850C" w14:textId="77777777" w:rsidR="00E2643B" w:rsidRDefault="00E2643B" w:rsidP="00900040">
            <w:pPr>
              <w:spacing w:line="252" w:lineRule="auto"/>
              <w:jc w:val="center"/>
              <w:rPr>
                <w:rFonts w:ascii="Times New Roman" w:hAnsi="Times New Roman"/>
                <w:b/>
                <w:bCs/>
              </w:rPr>
            </w:pPr>
            <w:r>
              <w:rPr>
                <w:rFonts w:ascii="Times New Roman" w:hAnsi="Times New Roman"/>
                <w:b/>
                <w:bCs/>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8DF52C"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00394B1" w14:textId="77777777" w:rsidR="00E2643B" w:rsidRDefault="00E2643B" w:rsidP="00900040">
            <w:pPr>
              <w:spacing w:line="252" w:lineRule="auto"/>
              <w:jc w:val="center"/>
              <w:rPr>
                <w:rFonts w:ascii="Times New Roman" w:hAnsi="Times New Roman"/>
              </w:rPr>
            </w:pPr>
            <w:r>
              <w:rPr>
                <w:rFonts w:ascii="Times New Roman" w:hAnsi="Times New Roman"/>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6C1FF1"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5170D168"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0E0574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98084F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2792F6D"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E1D379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1E9C71C" w14:textId="77777777" w:rsidR="00E2643B" w:rsidRDefault="00E2643B" w:rsidP="00900040">
            <w:pPr>
              <w:spacing w:line="252" w:lineRule="auto"/>
              <w:jc w:val="center"/>
              <w:rPr>
                <w:rFonts w:ascii="Times New Roman" w:hAnsi="Times New Roman"/>
                <w:b/>
                <w:bCs/>
              </w:rPr>
            </w:pPr>
            <w:r>
              <w:rPr>
                <w:rFonts w:ascii="Times New Roman" w:hAnsi="Times New Roman"/>
                <w:b/>
                <w:bCs/>
              </w:rPr>
              <w:t>20.49%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886CAA"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CBD9A62"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0D89FA2"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3D5F7642"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01E6E8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A83128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16A84A8"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E70030A"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A316096" w14:textId="77777777" w:rsidR="00E2643B" w:rsidRDefault="00E2643B" w:rsidP="00900040">
            <w:pPr>
              <w:spacing w:line="252" w:lineRule="auto"/>
              <w:jc w:val="center"/>
              <w:rPr>
                <w:rFonts w:ascii="Times New Roman" w:hAnsi="Times New Roman"/>
                <w:b/>
                <w:bCs/>
              </w:rPr>
            </w:pPr>
            <w:r>
              <w:rPr>
                <w:rFonts w:ascii="Times New Roman" w:hAnsi="Times New Roman"/>
                <w:b/>
                <w:bCs/>
              </w:rPr>
              <w:t>20.7%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3533F0B"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A6801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D8B8AFB"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18070005"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24888D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3B7335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6388AA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22B4B61"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1F7C2F9" w14:textId="77777777" w:rsidR="00E2643B" w:rsidRDefault="00E2643B" w:rsidP="00900040">
            <w:pPr>
              <w:spacing w:line="252" w:lineRule="auto"/>
              <w:jc w:val="center"/>
              <w:rPr>
                <w:rFonts w:ascii="Times New Roman" w:hAnsi="Times New Roman"/>
                <w:b/>
                <w:bCs/>
              </w:rPr>
            </w:pPr>
            <w:r>
              <w:rPr>
                <w:rFonts w:ascii="Times New Roman" w:hAnsi="Times New Roman"/>
                <w:b/>
                <w:bCs/>
              </w:rPr>
              <w:t>22.5%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FF922B"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F972894"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4FC8F01"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651798DD"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F986D9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5B15FBE"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0B30212"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E6344BA"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1508BC2" w14:textId="77777777" w:rsidR="00E2643B" w:rsidRDefault="00E2643B" w:rsidP="00900040">
            <w:pPr>
              <w:spacing w:line="252" w:lineRule="auto"/>
              <w:jc w:val="center"/>
              <w:rPr>
                <w:rFonts w:ascii="Times New Roman" w:hAnsi="Times New Roman"/>
                <w:b/>
                <w:bCs/>
              </w:rPr>
            </w:pPr>
            <w:r>
              <w:rPr>
                <w:rFonts w:ascii="Times New Roman" w:hAnsi="Times New Roman"/>
                <w:b/>
                <w:bCs/>
              </w:rPr>
              <w:t>27.33%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0E5271" w14:textId="77777777" w:rsidR="00E2643B" w:rsidRDefault="00E2643B" w:rsidP="00900040">
            <w:pPr>
              <w:spacing w:line="252" w:lineRule="auto"/>
              <w:jc w:val="center"/>
              <w:rPr>
                <w:rFonts w:ascii="Times New Roman" w:hAnsi="Times New Roman"/>
              </w:rPr>
            </w:pPr>
            <w:r>
              <w:rPr>
                <w:rFonts w:ascii="Times New Roman" w:hAnsi="Times New Roman"/>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27D7F0A"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37F48C6"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6EDB08BB"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5504B5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4667E5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B0A1C4F"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DECE5D3"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39DBD9" w14:textId="77777777" w:rsidR="00E2643B" w:rsidRDefault="00E2643B" w:rsidP="00900040">
            <w:pPr>
              <w:spacing w:line="252" w:lineRule="auto"/>
              <w:jc w:val="center"/>
              <w:rPr>
                <w:rFonts w:ascii="Times New Roman" w:hAnsi="Times New Roman"/>
                <w:b/>
                <w:bCs/>
              </w:rPr>
            </w:pPr>
            <w:r>
              <w:rPr>
                <w:rFonts w:ascii="Times New Roman" w:hAnsi="Times New Roman"/>
                <w:b/>
                <w:bCs/>
              </w:rPr>
              <w:t>9.3% - 14.4%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AB3C19D"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D177D34"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92AED36"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E000D50"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3EADF2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47FA054"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F368317" w14:textId="77777777" w:rsidR="00E2643B" w:rsidRDefault="00E2643B" w:rsidP="00900040">
            <w:pPr>
              <w:spacing w:line="252" w:lineRule="auto"/>
              <w:jc w:val="center"/>
              <w:rPr>
                <w:rFonts w:ascii="Times New Roman" w:hAnsi="Times New Roman"/>
              </w:rPr>
            </w:pPr>
            <w:r>
              <w:rPr>
                <w:rFonts w:ascii="Times New Roman" w:hAnsi="Times New Roman"/>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94FFBA0"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C74DCC1" w14:textId="77777777" w:rsidR="00E2643B" w:rsidRDefault="00E2643B" w:rsidP="00900040">
            <w:pPr>
              <w:spacing w:line="252" w:lineRule="auto"/>
              <w:jc w:val="center"/>
              <w:rPr>
                <w:rFonts w:ascii="Times New Roman" w:hAnsi="Times New Roman"/>
                <w:b/>
                <w:bCs/>
              </w:rPr>
            </w:pPr>
            <w:r>
              <w:rPr>
                <w:rFonts w:ascii="Times New Roman" w:hAnsi="Times New Roman"/>
                <w:b/>
                <w:bCs/>
              </w:rPr>
              <w:t>15.7%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45915C"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E64791"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2547B04"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7FB1B655"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30B8D2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D32076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351C65E"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333CB7C"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5120487" w14:textId="77777777" w:rsidR="00E2643B" w:rsidRDefault="00E2643B" w:rsidP="00900040">
            <w:pPr>
              <w:spacing w:line="252" w:lineRule="auto"/>
              <w:jc w:val="center"/>
              <w:rPr>
                <w:rFonts w:ascii="Times New Roman" w:hAnsi="Times New Roman"/>
                <w:b/>
                <w:bCs/>
              </w:rPr>
            </w:pPr>
            <w:r>
              <w:rPr>
                <w:rFonts w:ascii="Times New Roman" w:hAnsi="Times New Roman"/>
                <w:b/>
                <w:bCs/>
              </w:rPr>
              <w:t>17.8%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447686"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83D775" w14:textId="77777777" w:rsidR="00E2643B" w:rsidRDefault="00E2643B" w:rsidP="00900040">
            <w:pPr>
              <w:spacing w:line="252" w:lineRule="auto"/>
              <w:jc w:val="center"/>
              <w:rPr>
                <w:rFonts w:ascii="Times New Roman" w:hAnsi="Times New Roman"/>
              </w:rPr>
            </w:pPr>
            <w:r>
              <w:rPr>
                <w:rFonts w:ascii="Times New Roman" w:hAnsi="Times New Roman"/>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CED891B"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3CE8EB7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FACDFC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6129E4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34FE038"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A597B90"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5E63E7E" w14:textId="77777777" w:rsidR="00E2643B" w:rsidRDefault="00E2643B" w:rsidP="00900040">
            <w:pPr>
              <w:spacing w:line="252" w:lineRule="auto"/>
              <w:jc w:val="center"/>
              <w:rPr>
                <w:rFonts w:ascii="Times New Roman" w:hAnsi="Times New Roman"/>
                <w:b/>
                <w:bCs/>
              </w:rPr>
            </w:pPr>
            <w:r>
              <w:rPr>
                <w:rFonts w:ascii="Times New Roman" w:hAnsi="Times New Roman"/>
                <w:b/>
                <w:bCs/>
              </w:rPr>
              <w:t>26.6%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F85949"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864CD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3EAFBE"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30F8911D"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E9EB74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9E9363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2D0E02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232FBCC"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8F2A896" w14:textId="77777777" w:rsidR="00E2643B" w:rsidRDefault="00E2643B" w:rsidP="00900040">
            <w:pPr>
              <w:spacing w:line="252" w:lineRule="auto"/>
              <w:jc w:val="center"/>
              <w:rPr>
                <w:rFonts w:ascii="Times New Roman" w:hAnsi="Times New Roman"/>
                <w:b/>
                <w:bCs/>
              </w:rPr>
            </w:pPr>
            <w:r>
              <w:rPr>
                <w:rFonts w:ascii="Times New Roman" w:hAnsi="Times New Roman"/>
                <w:b/>
                <w:bCs/>
              </w:rPr>
              <w:t>27.9%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03A5669" w14:textId="77777777" w:rsidR="00E2643B" w:rsidRDefault="00E2643B" w:rsidP="00900040">
            <w:pPr>
              <w:spacing w:line="252" w:lineRule="auto"/>
              <w:jc w:val="center"/>
              <w:rPr>
                <w:rFonts w:ascii="Times New Roman" w:hAnsi="Times New Roman"/>
              </w:rPr>
            </w:pPr>
            <w:r>
              <w:rPr>
                <w:rFonts w:ascii="Times New Roman" w:hAnsi="Times New Roman"/>
              </w:rPr>
              <w:t>Apple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11E4C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E821F54"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3E2148B0"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AE3D6D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1B5864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BEDA7B6"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747E15B"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B9D6403" w14:textId="77777777" w:rsidR="00E2643B" w:rsidRDefault="00E2643B" w:rsidP="00900040">
            <w:pPr>
              <w:spacing w:line="252" w:lineRule="auto"/>
              <w:jc w:val="center"/>
              <w:rPr>
                <w:rFonts w:ascii="Times New Roman" w:hAnsi="Times New Roman"/>
                <w:b/>
                <w:bCs/>
              </w:rPr>
            </w:pPr>
            <w:r>
              <w:rPr>
                <w:rFonts w:ascii="Times New Roman" w:hAnsi="Times New Roman"/>
                <w:b/>
                <w:bCs/>
              </w:rPr>
              <w:t>30.19%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1275A0" w14:textId="77777777" w:rsidR="00E2643B" w:rsidRDefault="00E2643B" w:rsidP="00900040">
            <w:pPr>
              <w:spacing w:line="252" w:lineRule="auto"/>
              <w:jc w:val="center"/>
              <w:rPr>
                <w:rFonts w:ascii="Times New Roman" w:hAnsi="Times New Roman"/>
              </w:rPr>
            </w:pPr>
            <w:r>
              <w:rPr>
                <w:rFonts w:ascii="Times New Roman" w:hAnsi="Times New Roman"/>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3726E2"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DB88F0"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3DC7DE6B"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DEE583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BB9F18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7734B1E"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D158288"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D3D83EE" w14:textId="77777777" w:rsidR="00E2643B" w:rsidRDefault="00E2643B" w:rsidP="00900040">
            <w:pPr>
              <w:spacing w:line="252" w:lineRule="auto"/>
              <w:jc w:val="center"/>
              <w:rPr>
                <w:rFonts w:ascii="Times New Roman" w:hAnsi="Times New Roman"/>
                <w:b/>
                <w:bCs/>
              </w:rPr>
            </w:pPr>
            <w:r>
              <w:rPr>
                <w:rFonts w:ascii="Times New Roman" w:hAnsi="Times New Roman"/>
                <w:b/>
                <w:bCs/>
              </w:rPr>
              <w:t>30.84%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BFB2A49"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D9210DB"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79D6F6A"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6F3B5B98"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7AC8F7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208342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FC57BEF"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630497B"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57FBC5D" w14:textId="77777777" w:rsidR="00E2643B" w:rsidRDefault="00E2643B" w:rsidP="00900040">
            <w:pPr>
              <w:spacing w:line="252" w:lineRule="auto"/>
              <w:jc w:val="center"/>
              <w:rPr>
                <w:rFonts w:ascii="Times New Roman" w:hAnsi="Times New Roman"/>
                <w:b/>
                <w:bCs/>
              </w:rPr>
            </w:pPr>
            <w:r>
              <w:rPr>
                <w:rFonts w:ascii="Times New Roman" w:hAnsi="Times New Roman"/>
                <w:b/>
                <w:bCs/>
              </w:rPr>
              <w:t>31.4%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06A1CF8"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E6202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46B30C9"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66EE74DF"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335C87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159170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1D593E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996EFE2"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E7DA671" w14:textId="77777777" w:rsidR="00E2643B" w:rsidRDefault="00E2643B" w:rsidP="00900040">
            <w:pPr>
              <w:spacing w:line="252" w:lineRule="auto"/>
              <w:jc w:val="center"/>
              <w:rPr>
                <w:rFonts w:ascii="Times New Roman" w:hAnsi="Times New Roman"/>
                <w:b/>
                <w:bCs/>
              </w:rPr>
            </w:pPr>
            <w:r>
              <w:rPr>
                <w:rFonts w:ascii="Times New Roman" w:hAnsi="Times New Roman"/>
                <w:b/>
                <w:bCs/>
              </w:rPr>
              <w:t>34.96%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56701C4" w14:textId="77777777" w:rsidR="00E2643B" w:rsidRDefault="00E2643B" w:rsidP="00900040">
            <w:pPr>
              <w:spacing w:line="252" w:lineRule="auto"/>
              <w:jc w:val="center"/>
              <w:rPr>
                <w:rFonts w:ascii="Times New Roman" w:hAnsi="Times New Roman"/>
              </w:rPr>
            </w:pPr>
            <w:r>
              <w:rPr>
                <w:rFonts w:ascii="Times New Roman" w:hAnsi="Times New Roman"/>
              </w:rPr>
              <w:t>Intel</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BB5EF8"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E3734B9"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171FFA5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5067CC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4EDE27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515D8F4"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230EDCB"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A1F66FB" w14:textId="77777777" w:rsidR="00E2643B" w:rsidRDefault="00E2643B" w:rsidP="00900040">
            <w:pPr>
              <w:spacing w:line="252" w:lineRule="auto"/>
              <w:jc w:val="center"/>
              <w:rPr>
                <w:rFonts w:ascii="Times New Roman" w:hAnsi="Times New Roman"/>
                <w:b/>
                <w:bCs/>
              </w:rPr>
            </w:pPr>
            <w:r>
              <w:rPr>
                <w:rFonts w:ascii="Times New Roman" w:hAnsi="Times New Roman"/>
                <w:b/>
                <w:bCs/>
              </w:rPr>
              <w:t>13.2% - 20.3%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BE63AD"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002E26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9B45B50"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63C4CC41" w14:textId="77777777" w:rsidTr="00900040">
        <w:trPr>
          <w:trHeight w:val="20"/>
        </w:trPr>
        <w:tc>
          <w:tcPr>
            <w:tcW w:w="1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45D49" w14:textId="77777777" w:rsidR="00E2643B" w:rsidRDefault="00E2643B" w:rsidP="00900040">
            <w:pPr>
              <w:spacing w:line="252" w:lineRule="auto"/>
              <w:jc w:val="center"/>
              <w:rPr>
                <w:rFonts w:ascii="Times New Roman" w:hAnsi="Times New Roman"/>
              </w:rPr>
            </w:pPr>
            <w:r>
              <w:rPr>
                <w:rFonts w:ascii="Times New Roman" w:hAnsi="Times New Roman"/>
              </w:rPr>
              <w:t>8</w:t>
            </w: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E0B8666" w14:textId="77777777" w:rsidR="00E2643B" w:rsidRDefault="00E2643B" w:rsidP="00900040">
            <w:pPr>
              <w:spacing w:line="252" w:lineRule="auto"/>
              <w:jc w:val="center"/>
              <w:rPr>
                <w:rFonts w:ascii="Times New Roman" w:hAnsi="Times New Roman"/>
              </w:rPr>
            </w:pPr>
            <w:r>
              <w:rPr>
                <w:rFonts w:ascii="Times New Roman" w:hAnsi="Times New Roman"/>
              </w:rPr>
              <w:t>PDCCH</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2FB878"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0C49D06"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1C8C951" w14:textId="77777777" w:rsidR="00E2643B" w:rsidRDefault="00E2643B" w:rsidP="00900040">
            <w:pPr>
              <w:spacing w:line="252" w:lineRule="auto"/>
              <w:jc w:val="center"/>
              <w:rPr>
                <w:rFonts w:ascii="Times New Roman" w:hAnsi="Times New Roman"/>
                <w:b/>
                <w:bCs/>
              </w:rPr>
            </w:pPr>
            <w:r>
              <w:rPr>
                <w:rFonts w:ascii="Times New Roman" w:hAnsi="Times New Roman"/>
                <w:b/>
                <w:bCs/>
              </w:rPr>
              <w:t>11.31%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E015F9"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5B7BA5D"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755182"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63101BB3"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FDCC64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3AEBA5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12FE98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61DFFC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7E9A605" w14:textId="77777777" w:rsidR="00E2643B" w:rsidRDefault="00E2643B" w:rsidP="00900040">
            <w:pPr>
              <w:spacing w:line="252" w:lineRule="auto"/>
              <w:jc w:val="center"/>
              <w:rPr>
                <w:rFonts w:ascii="Times New Roman" w:hAnsi="Times New Roman"/>
                <w:b/>
                <w:bCs/>
              </w:rPr>
            </w:pPr>
            <w:r>
              <w:rPr>
                <w:rFonts w:ascii="Times New Roman" w:hAnsi="Times New Roman"/>
                <w:b/>
                <w:bCs/>
              </w:rPr>
              <w:t>11.9%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92EC6B" w14:textId="77777777" w:rsidR="00E2643B" w:rsidRDefault="00E2643B" w:rsidP="00900040">
            <w:pPr>
              <w:spacing w:line="252" w:lineRule="auto"/>
              <w:jc w:val="center"/>
              <w:rPr>
                <w:rFonts w:ascii="Times New Roman" w:hAnsi="Times New Roman"/>
              </w:rPr>
            </w:pPr>
            <w:r>
              <w:rPr>
                <w:rFonts w:ascii="Times New Roman" w:hAnsi="Times New Roman"/>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84718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8042BC6"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35289B58"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C039AE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159CFC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D84F2E9"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067CAE1"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8DF0BB4" w14:textId="77777777" w:rsidR="00E2643B" w:rsidRDefault="00E2643B" w:rsidP="00900040">
            <w:pPr>
              <w:spacing w:line="252" w:lineRule="auto"/>
              <w:jc w:val="center"/>
              <w:rPr>
                <w:rFonts w:ascii="Times New Roman" w:hAnsi="Times New Roman"/>
                <w:b/>
                <w:bCs/>
              </w:rPr>
            </w:pPr>
            <w:r>
              <w:rPr>
                <w:rFonts w:ascii="Times New Roman" w:hAnsi="Times New Roman"/>
                <w:b/>
                <w:bCs/>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D0DCCB"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AB340DE"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9CC7EC7"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5C2E72B3"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1DC4CF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B81A34E"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762BFAE"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2602F9C"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F0F2C65" w14:textId="77777777" w:rsidR="00E2643B" w:rsidRDefault="00E2643B" w:rsidP="00900040">
            <w:pPr>
              <w:spacing w:line="252" w:lineRule="auto"/>
              <w:jc w:val="center"/>
              <w:rPr>
                <w:rFonts w:ascii="Times New Roman" w:hAnsi="Times New Roman"/>
                <w:b/>
                <w:bCs/>
              </w:rPr>
            </w:pPr>
            <w:r>
              <w:rPr>
                <w:rFonts w:ascii="Times New Roman" w:hAnsi="Times New Roman"/>
                <w:b/>
                <w:bCs/>
              </w:rPr>
              <w:t>18.0%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26E56C"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3C4C0E"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B3E9D89"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3509AC4D"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CF3267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716F96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76B7096"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FCB07DB"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AF91C79" w14:textId="77777777" w:rsidR="00E2643B" w:rsidRDefault="00E2643B" w:rsidP="00900040">
            <w:pPr>
              <w:spacing w:line="252" w:lineRule="auto"/>
              <w:jc w:val="center"/>
              <w:rPr>
                <w:rFonts w:ascii="Times New Roman" w:hAnsi="Times New Roman"/>
                <w:b/>
                <w:bCs/>
              </w:rPr>
            </w:pPr>
            <w:r>
              <w:rPr>
                <w:rFonts w:ascii="Times New Roman" w:hAnsi="Times New Roman"/>
                <w:b/>
                <w:bCs/>
              </w:rPr>
              <w:t>11.89%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C62579"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99872CB"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8789570"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157F319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F23CBCE"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B4E82C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DFB666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0937486"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EA1811" w14:textId="77777777" w:rsidR="00E2643B" w:rsidRDefault="00E2643B" w:rsidP="00900040">
            <w:pPr>
              <w:spacing w:line="252" w:lineRule="auto"/>
              <w:jc w:val="center"/>
              <w:rPr>
                <w:rFonts w:ascii="Times New Roman" w:hAnsi="Times New Roman"/>
                <w:b/>
                <w:bCs/>
              </w:rPr>
            </w:pPr>
            <w:r>
              <w:rPr>
                <w:rFonts w:ascii="Times New Roman" w:hAnsi="Times New Roman"/>
                <w:b/>
                <w:bCs/>
              </w:rPr>
              <w:t>12.04%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6AA006B" w14:textId="77777777" w:rsidR="00E2643B" w:rsidRDefault="00E2643B" w:rsidP="00900040">
            <w:pPr>
              <w:spacing w:line="252" w:lineRule="auto"/>
              <w:jc w:val="center"/>
              <w:rPr>
                <w:rFonts w:ascii="Times New Roman" w:hAnsi="Times New Roman"/>
              </w:rPr>
            </w:pPr>
            <w:r>
              <w:rPr>
                <w:rFonts w:ascii="Times New Roman" w:hAnsi="Times New Roman"/>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2DEE43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BE5AF33"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0E351401"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B9E1D3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BD372A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9E2B9A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9F80F1C"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C6872CC" w14:textId="77777777" w:rsidR="00E2643B" w:rsidRDefault="00E2643B" w:rsidP="00900040">
            <w:pPr>
              <w:spacing w:line="252" w:lineRule="auto"/>
              <w:jc w:val="center"/>
              <w:rPr>
                <w:rFonts w:ascii="Times New Roman" w:hAnsi="Times New Roman"/>
                <w:b/>
                <w:bCs/>
              </w:rPr>
            </w:pPr>
            <w:r>
              <w:rPr>
                <w:rFonts w:ascii="Times New Roman" w:hAnsi="Times New Roman"/>
                <w:b/>
                <w:bCs/>
              </w:rPr>
              <w:t>18.40%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E08DCD8"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50D110E"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153FD9D"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3EE2E13E"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54D250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B9291DE"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0F2A755"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80A5A7B"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3E06BD" w14:textId="77777777" w:rsidR="00E2643B" w:rsidRDefault="00E2643B" w:rsidP="00900040">
            <w:pPr>
              <w:spacing w:line="252" w:lineRule="auto"/>
              <w:jc w:val="center"/>
              <w:rPr>
                <w:rFonts w:ascii="Times New Roman" w:hAnsi="Times New Roman"/>
                <w:b/>
                <w:bCs/>
              </w:rPr>
            </w:pPr>
            <w:r>
              <w:rPr>
                <w:rFonts w:ascii="Times New Roman" w:hAnsi="Times New Roman"/>
                <w:b/>
                <w:bCs/>
              </w:rPr>
              <w:t>19.20% - 20.00%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6954346"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7429A44"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124E145"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0B728586"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0E7E4D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B41B881"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3502EDE" w14:textId="77777777" w:rsidR="00E2643B" w:rsidRDefault="00E2643B" w:rsidP="00900040">
            <w:pPr>
              <w:spacing w:line="252" w:lineRule="auto"/>
              <w:jc w:val="center"/>
              <w:rPr>
                <w:rFonts w:ascii="Times New Roman" w:hAnsi="Times New Roman"/>
              </w:rPr>
            </w:pPr>
            <w:r>
              <w:rPr>
                <w:rFonts w:ascii="Times New Roman" w:hAnsi="Times New Roman"/>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622B3D1"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C594979" w14:textId="77777777" w:rsidR="00E2643B" w:rsidRDefault="00E2643B" w:rsidP="00900040">
            <w:pPr>
              <w:spacing w:line="252" w:lineRule="auto"/>
              <w:jc w:val="center"/>
              <w:rPr>
                <w:rFonts w:ascii="Times New Roman" w:hAnsi="Times New Roman"/>
                <w:b/>
                <w:bCs/>
              </w:rPr>
            </w:pPr>
            <w:r>
              <w:rPr>
                <w:rFonts w:ascii="Times New Roman" w:hAnsi="Times New Roman"/>
                <w:b/>
                <w:bCs/>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6453B0"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BEB71A3"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27346DE"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3B6FFCF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379151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72BAC3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1797F3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D110E6F"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263826F" w14:textId="77777777" w:rsidR="00E2643B" w:rsidRDefault="00E2643B" w:rsidP="00900040">
            <w:pPr>
              <w:spacing w:line="252" w:lineRule="auto"/>
              <w:jc w:val="center"/>
              <w:rPr>
                <w:rFonts w:ascii="Times New Roman" w:hAnsi="Times New Roman"/>
                <w:b/>
                <w:bCs/>
              </w:rPr>
            </w:pPr>
            <w:r>
              <w:rPr>
                <w:rFonts w:ascii="Times New Roman" w:hAnsi="Times New Roman"/>
                <w:b/>
                <w:bCs/>
              </w:rPr>
              <w:t>20.36% - 31.70%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E8F8D97"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437B0F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78CB107"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31C9BA61"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249262A"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B49F23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EDD594E"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CB7E9D0"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691C0A8" w14:textId="77777777" w:rsidR="00E2643B" w:rsidRDefault="00E2643B" w:rsidP="00900040">
            <w:pPr>
              <w:spacing w:line="252" w:lineRule="auto"/>
              <w:jc w:val="center"/>
              <w:rPr>
                <w:rFonts w:ascii="Times New Roman" w:hAnsi="Times New Roman"/>
                <w:b/>
                <w:bCs/>
              </w:rPr>
            </w:pPr>
            <w:r>
              <w:rPr>
                <w:rFonts w:ascii="Times New Roman" w:hAnsi="Times New Roman"/>
                <w:b/>
                <w:bCs/>
              </w:rPr>
              <w:t>22.40%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98BCAE"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8B3C4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9413D6"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3D86A1DF"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2FFF99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1164A2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F288F04"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2037128"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918EA2A" w14:textId="77777777" w:rsidR="00E2643B" w:rsidRDefault="00E2643B" w:rsidP="00900040">
            <w:pPr>
              <w:spacing w:line="252" w:lineRule="auto"/>
              <w:jc w:val="center"/>
              <w:rPr>
                <w:rFonts w:ascii="Times New Roman" w:hAnsi="Times New Roman"/>
                <w:b/>
                <w:bCs/>
              </w:rPr>
            </w:pPr>
            <w:r>
              <w:rPr>
                <w:rFonts w:ascii="Times New Roman" w:hAnsi="Times New Roman"/>
                <w:b/>
                <w:bCs/>
              </w:rPr>
              <w:t>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DC36E8"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334078"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B3CFB70"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5F6C8D63"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0FCCBF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D29A86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22E8A5A"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E7E801A"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6054462" w14:textId="77777777" w:rsidR="00E2643B" w:rsidRDefault="00E2643B" w:rsidP="00900040">
            <w:pPr>
              <w:spacing w:line="252" w:lineRule="auto"/>
              <w:jc w:val="center"/>
              <w:rPr>
                <w:rFonts w:ascii="Times New Roman" w:hAnsi="Times New Roman"/>
                <w:b/>
                <w:bCs/>
              </w:rPr>
            </w:pPr>
            <w:r>
              <w:rPr>
                <w:rFonts w:ascii="Times New Roman" w:hAnsi="Times New Roman"/>
                <w:b/>
                <w:bCs/>
              </w:rPr>
              <w:t>22.50%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31D1C65"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ED742C1"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328CDD0"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62FC107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278ED3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43190E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C8FD42B"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4CB3397"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286E3A7" w14:textId="77777777" w:rsidR="00E2643B" w:rsidRDefault="00E2643B" w:rsidP="00900040">
            <w:pPr>
              <w:spacing w:line="252" w:lineRule="auto"/>
              <w:jc w:val="center"/>
              <w:rPr>
                <w:rFonts w:ascii="Times New Roman" w:hAnsi="Times New Roman"/>
                <w:b/>
                <w:bCs/>
              </w:rPr>
            </w:pPr>
            <w:r>
              <w:rPr>
                <w:rFonts w:ascii="Times New Roman" w:hAnsi="Times New Roman"/>
                <w:b/>
                <w:bCs/>
              </w:rPr>
              <w:t>20.71% - 31.95%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D82F33"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F976D79"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F4FC9C2"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7192DB41"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B114C5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1ABC4D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5ABF894"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16BF247"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53A3D39" w14:textId="77777777" w:rsidR="00E2643B" w:rsidRDefault="00E2643B" w:rsidP="00900040">
            <w:pPr>
              <w:spacing w:line="252" w:lineRule="auto"/>
              <w:jc w:val="center"/>
              <w:rPr>
                <w:rFonts w:ascii="Times New Roman" w:hAnsi="Times New Roman"/>
                <w:b/>
                <w:bCs/>
              </w:rPr>
            </w:pPr>
            <w:r>
              <w:rPr>
                <w:rFonts w:ascii="Times New Roman" w:hAnsi="Times New Roman"/>
                <w:b/>
                <w:bCs/>
              </w:rPr>
              <w:t>20.73% - 31.64%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64B8CB9"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627274"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ACDBB2F"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12C1973F"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9F23D1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D1E1AD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6F82CCE"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9DBA2FE"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A08C10B" w14:textId="77777777" w:rsidR="00E2643B" w:rsidRDefault="00E2643B" w:rsidP="00900040">
            <w:pPr>
              <w:spacing w:line="252" w:lineRule="auto"/>
              <w:jc w:val="center"/>
              <w:rPr>
                <w:rFonts w:ascii="Times New Roman" w:hAnsi="Times New Roman"/>
                <w:b/>
                <w:bCs/>
              </w:rPr>
            </w:pPr>
            <w:r>
              <w:rPr>
                <w:rFonts w:ascii="Times New Roman" w:hAnsi="Times New Roman"/>
                <w:b/>
                <w:bCs/>
              </w:rPr>
              <w:t>22.80% - 23.20%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E28383"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DBFB2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A3DDFDA"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15900615"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7D418B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EC3F8C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F2A84F1"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D3AC4F3"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2A28F59" w14:textId="77777777" w:rsidR="00E2643B" w:rsidRDefault="00E2643B" w:rsidP="00900040">
            <w:pPr>
              <w:spacing w:line="252" w:lineRule="auto"/>
              <w:jc w:val="center"/>
              <w:rPr>
                <w:rFonts w:ascii="Times New Roman" w:hAnsi="Times New Roman"/>
                <w:b/>
                <w:bCs/>
              </w:rPr>
            </w:pPr>
            <w:r>
              <w:rPr>
                <w:rFonts w:ascii="Times New Roman" w:hAnsi="Times New Roman"/>
                <w:b/>
                <w:bCs/>
              </w:rPr>
              <w:t>25.40%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62008E"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7BC1C69"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69AA3F0"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70B70D9F"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146099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6EA4437"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447B677" w14:textId="77777777" w:rsidR="00E2643B" w:rsidRDefault="00E2643B" w:rsidP="00900040">
            <w:pPr>
              <w:spacing w:line="252" w:lineRule="auto"/>
              <w:jc w:val="center"/>
              <w:rPr>
                <w:rFonts w:ascii="Times New Roman" w:hAnsi="Times New Roman"/>
              </w:rPr>
            </w:pPr>
            <w:r>
              <w:rPr>
                <w:rFonts w:ascii="Times New Roman" w:hAnsi="Times New Roman"/>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E2FCDD2"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AF7BBEA" w14:textId="77777777" w:rsidR="00E2643B" w:rsidRDefault="00E2643B" w:rsidP="00900040">
            <w:pPr>
              <w:spacing w:line="252" w:lineRule="auto"/>
              <w:jc w:val="center"/>
              <w:rPr>
                <w:rFonts w:ascii="Times New Roman" w:hAnsi="Times New Roman"/>
                <w:b/>
                <w:bCs/>
              </w:rPr>
            </w:pPr>
            <w:r>
              <w:rPr>
                <w:rFonts w:ascii="Times New Roman" w:hAnsi="Times New Roman"/>
                <w:b/>
                <w:bCs/>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F0FCEB"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4236F0F"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E6841F5"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31DE82B8"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99280C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462267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46B29A2"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E28E360"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1A7A435" w14:textId="77777777" w:rsidR="00E2643B" w:rsidRDefault="00E2643B" w:rsidP="00900040">
            <w:pPr>
              <w:spacing w:line="252" w:lineRule="auto"/>
              <w:jc w:val="center"/>
              <w:rPr>
                <w:rFonts w:ascii="Times New Roman" w:hAnsi="Times New Roman"/>
                <w:b/>
                <w:bCs/>
              </w:rPr>
            </w:pPr>
            <w:r>
              <w:rPr>
                <w:rFonts w:ascii="Times New Roman" w:hAnsi="Times New Roman"/>
                <w:b/>
                <w:bCs/>
              </w:rPr>
              <w:t>22.65%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7533FEC" w14:textId="77777777" w:rsidR="00E2643B" w:rsidRDefault="00E2643B" w:rsidP="00900040">
            <w:pPr>
              <w:spacing w:line="252" w:lineRule="auto"/>
              <w:jc w:val="center"/>
              <w:rPr>
                <w:rFonts w:ascii="Times New Roman" w:hAnsi="Times New Roman"/>
              </w:rPr>
            </w:pPr>
            <w:r>
              <w:rPr>
                <w:rFonts w:ascii="Times New Roman" w:hAnsi="Times New Roman"/>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FC82332"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BFADC35"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40017EDD"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0499FCA"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383E52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5FA9156"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8A6625E"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218669E" w14:textId="77777777" w:rsidR="00E2643B" w:rsidRDefault="00E2643B" w:rsidP="00900040">
            <w:pPr>
              <w:spacing w:line="252" w:lineRule="auto"/>
              <w:jc w:val="center"/>
              <w:rPr>
                <w:rFonts w:ascii="Times New Roman" w:hAnsi="Times New Roman"/>
                <w:b/>
                <w:bCs/>
              </w:rPr>
            </w:pPr>
            <w:r>
              <w:rPr>
                <w:rFonts w:ascii="Times New Roman" w:hAnsi="Times New Roman"/>
                <w:b/>
                <w:bCs/>
              </w:rPr>
              <w:t>28.70%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D25BDA0"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BE8714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F4E7594"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7EE611E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46CC4C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BC677CA"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7EE4444"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ABDD446"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F8546BD" w14:textId="77777777" w:rsidR="00E2643B" w:rsidRDefault="00E2643B" w:rsidP="00900040">
            <w:pPr>
              <w:spacing w:line="252" w:lineRule="auto"/>
              <w:jc w:val="center"/>
              <w:rPr>
                <w:rFonts w:ascii="Times New Roman" w:hAnsi="Times New Roman"/>
                <w:b/>
                <w:bCs/>
              </w:rPr>
            </w:pPr>
            <w:r>
              <w:rPr>
                <w:rFonts w:ascii="Times New Roman" w:hAnsi="Times New Roman"/>
                <w:b/>
                <w:bCs/>
              </w:rPr>
              <w:t>30.65% - 42.19%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F79B2D"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408D103"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471463"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1CF3113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B4A838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4A457A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FC3E02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87A6E36"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BE3031A" w14:textId="77777777" w:rsidR="00E2643B" w:rsidRDefault="00E2643B" w:rsidP="00900040">
            <w:pPr>
              <w:spacing w:line="252" w:lineRule="auto"/>
              <w:jc w:val="center"/>
              <w:rPr>
                <w:rFonts w:ascii="Times New Roman" w:hAnsi="Times New Roman"/>
                <w:b/>
                <w:bCs/>
              </w:rPr>
            </w:pPr>
            <w:r>
              <w:rPr>
                <w:rFonts w:ascii="Times New Roman" w:hAnsi="Times New Roman"/>
                <w:b/>
                <w:bCs/>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EFAF573"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A74A7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8E0A3A7"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78BCE73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3E832C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DF03D2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465F01C"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5B922D6"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A7A3C37" w14:textId="77777777" w:rsidR="00E2643B" w:rsidRDefault="00E2643B" w:rsidP="00900040">
            <w:pPr>
              <w:spacing w:line="252" w:lineRule="auto"/>
              <w:jc w:val="center"/>
              <w:rPr>
                <w:rFonts w:ascii="Times New Roman" w:hAnsi="Times New Roman"/>
                <w:b/>
                <w:bCs/>
              </w:rPr>
            </w:pPr>
            <w:r>
              <w:rPr>
                <w:rFonts w:ascii="Times New Roman" w:hAnsi="Times New Roman"/>
                <w:b/>
                <w:bCs/>
              </w:rPr>
              <w:t>23.08%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E64E6F7" w14:textId="77777777" w:rsidR="00E2643B" w:rsidRDefault="00E2643B" w:rsidP="00900040">
            <w:pPr>
              <w:spacing w:line="252" w:lineRule="auto"/>
              <w:jc w:val="center"/>
              <w:rPr>
                <w:rFonts w:ascii="Times New Roman" w:hAnsi="Times New Roman"/>
              </w:rPr>
            </w:pPr>
            <w:r>
              <w:rPr>
                <w:rFonts w:ascii="Times New Roman" w:hAnsi="Times New Roman"/>
              </w:rPr>
              <w:t>CMCC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FFD7B88"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A78D62B"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40EDE762"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1FF20A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394109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24C4E1D"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45D8B4C"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B5B781" w14:textId="77777777" w:rsidR="00E2643B" w:rsidRDefault="00E2643B" w:rsidP="00900040">
            <w:pPr>
              <w:spacing w:line="252" w:lineRule="auto"/>
              <w:jc w:val="center"/>
              <w:rPr>
                <w:rFonts w:ascii="Times New Roman" w:hAnsi="Times New Roman"/>
                <w:b/>
                <w:bCs/>
              </w:rPr>
            </w:pPr>
            <w:r>
              <w:rPr>
                <w:rFonts w:ascii="Times New Roman" w:hAnsi="Times New Roman"/>
                <w:b/>
                <w:bCs/>
              </w:rPr>
              <w:t>28.80%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4DA1FD"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4C1D61"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101476"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339739E4"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1D25F6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EA2290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E0E2B5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0A0D7E8"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587C76E" w14:textId="77777777" w:rsidR="00E2643B" w:rsidRDefault="00E2643B" w:rsidP="00900040">
            <w:pPr>
              <w:spacing w:line="252" w:lineRule="auto"/>
              <w:jc w:val="center"/>
              <w:rPr>
                <w:rFonts w:ascii="Times New Roman" w:hAnsi="Times New Roman"/>
                <w:b/>
                <w:bCs/>
              </w:rPr>
            </w:pPr>
            <w:r>
              <w:rPr>
                <w:rFonts w:ascii="Times New Roman" w:hAnsi="Times New Roman"/>
                <w:b/>
                <w:bCs/>
              </w:rPr>
              <w:t>30.72% - 42.12%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4FAB362"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0C08A12"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7DBBB7"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18917A72"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B94B49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2E02F9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D8E729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CCE2627"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B9A7B35" w14:textId="77777777" w:rsidR="00E2643B" w:rsidRDefault="00E2643B" w:rsidP="00900040">
            <w:pPr>
              <w:spacing w:line="252" w:lineRule="auto"/>
              <w:jc w:val="center"/>
              <w:rPr>
                <w:rFonts w:ascii="Times New Roman" w:hAnsi="Times New Roman"/>
                <w:b/>
                <w:bCs/>
              </w:rPr>
            </w:pPr>
            <w:r>
              <w:rPr>
                <w:rFonts w:ascii="Times New Roman" w:hAnsi="Times New Roman"/>
                <w:b/>
                <w:bCs/>
              </w:rPr>
              <w:t>29.00% - 29.10%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075A6AC"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C880F9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ACAFE7B"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70910D2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0131F0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899876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4EBBDE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2E01D34"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CD4423" w14:textId="77777777" w:rsidR="00E2643B" w:rsidRDefault="00E2643B" w:rsidP="00900040">
            <w:pPr>
              <w:spacing w:line="252" w:lineRule="auto"/>
              <w:jc w:val="center"/>
              <w:rPr>
                <w:rFonts w:ascii="Times New Roman" w:hAnsi="Times New Roman"/>
                <w:b/>
                <w:bCs/>
              </w:rPr>
            </w:pPr>
            <w:r>
              <w:rPr>
                <w:rFonts w:ascii="Times New Roman" w:hAnsi="Times New Roman"/>
                <w:b/>
                <w:bCs/>
              </w:rPr>
              <w:t>29.42% - 42.11%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FBBAA16"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D78F0BF"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3B8B8A9"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1BA5ED1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7B352C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57ACD6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3266B44"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3EDE5CD"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89591A2" w14:textId="77777777" w:rsidR="00E2643B" w:rsidRDefault="00E2643B" w:rsidP="00900040">
            <w:pPr>
              <w:spacing w:line="252" w:lineRule="auto"/>
              <w:jc w:val="center"/>
              <w:rPr>
                <w:rFonts w:ascii="Times New Roman" w:hAnsi="Times New Roman"/>
                <w:b/>
                <w:bCs/>
              </w:rPr>
            </w:pPr>
            <w:r>
              <w:rPr>
                <w:rFonts w:ascii="Times New Roman" w:hAnsi="Times New Roman"/>
                <w:b/>
                <w:bCs/>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D00DB79"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4F0B92E"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1FCD5E1"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1AE380E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78612E1" w14:textId="77777777" w:rsidR="00E2643B" w:rsidRPr="008F2555" w:rsidRDefault="00E2643B" w:rsidP="00900040">
            <w:pPr>
              <w:rPr>
                <w:rFonts w:ascii="Times New Roman" w:eastAsia="Calibri" w:hAnsi="Times New Roman"/>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D8F150E" w14:textId="77777777" w:rsidR="00E2643B" w:rsidRDefault="00E2643B" w:rsidP="00900040">
            <w:pPr>
              <w:spacing w:line="252" w:lineRule="auto"/>
              <w:jc w:val="center"/>
              <w:rPr>
                <w:rFonts w:ascii="Times New Roman" w:hAnsi="Times New Roman"/>
              </w:rPr>
            </w:pPr>
            <w:r>
              <w:rPr>
                <w:rFonts w:ascii="Times New Roman" w:hAnsi="Times New Roman"/>
              </w:rPr>
              <w:t>SSS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27B9B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00B7BAB"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9403CC" w14:textId="77777777" w:rsidR="00E2643B" w:rsidRDefault="00E2643B" w:rsidP="00900040">
            <w:pPr>
              <w:spacing w:line="252" w:lineRule="auto"/>
              <w:jc w:val="center"/>
              <w:rPr>
                <w:rFonts w:ascii="Times New Roman" w:hAnsi="Times New Roman"/>
                <w:b/>
                <w:bCs/>
              </w:rPr>
            </w:pPr>
            <w:r>
              <w:rPr>
                <w:rFonts w:ascii="Times New Roman" w:hAnsi="Times New Roman"/>
                <w:b/>
                <w:bCs/>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627730"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C832A4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EF8D3D6"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8CBDF3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4D4CE5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2FC06A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99890A8"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CF2624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9B06707" w14:textId="77777777" w:rsidR="00E2643B" w:rsidRDefault="00E2643B" w:rsidP="00900040">
            <w:pPr>
              <w:spacing w:line="252" w:lineRule="auto"/>
              <w:jc w:val="center"/>
              <w:rPr>
                <w:rFonts w:ascii="Times New Roman" w:hAnsi="Times New Roman"/>
                <w:b/>
                <w:bCs/>
              </w:rPr>
            </w:pPr>
            <w:r>
              <w:rPr>
                <w:rFonts w:ascii="Times New Roman" w:hAnsi="Times New Roman"/>
                <w:b/>
                <w:bCs/>
              </w:rPr>
              <w:t>15.80%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6D4459"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DE3C4C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600D3D7"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D0A79C6"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03FCB8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A6ECB0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76EFFF1"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85D8FD4"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863723D" w14:textId="77777777" w:rsidR="00E2643B" w:rsidRDefault="00E2643B" w:rsidP="00900040">
            <w:pPr>
              <w:spacing w:line="252" w:lineRule="auto"/>
              <w:jc w:val="center"/>
              <w:rPr>
                <w:rFonts w:ascii="Times New Roman" w:hAnsi="Times New Roman"/>
                <w:b/>
                <w:bCs/>
              </w:rPr>
            </w:pPr>
            <w:r>
              <w:rPr>
                <w:rFonts w:ascii="Times New Roman" w:hAnsi="Times New Roman"/>
                <w:b/>
                <w:bCs/>
              </w:rPr>
              <w:t>14.10%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A2246CE"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00332F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5C6F74F"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199E897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5EE863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AA0757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8C6ABD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8BA7879"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4AC83FD" w14:textId="77777777" w:rsidR="00E2643B" w:rsidRDefault="00E2643B" w:rsidP="00900040">
            <w:pPr>
              <w:spacing w:line="252" w:lineRule="auto"/>
              <w:jc w:val="center"/>
              <w:rPr>
                <w:rFonts w:ascii="Times New Roman" w:hAnsi="Times New Roman"/>
                <w:b/>
                <w:bCs/>
              </w:rPr>
            </w:pPr>
            <w:r>
              <w:rPr>
                <w:rFonts w:ascii="Times New Roman" w:hAnsi="Times New Roman"/>
                <w:b/>
                <w:bCs/>
              </w:rPr>
              <w:t>7.60% - 10.80%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9504611"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9CED1D"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A4163CD"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74B39FE"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20C537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DEB4077"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5150AA5" w14:textId="77777777" w:rsidR="00E2643B" w:rsidRDefault="00E2643B" w:rsidP="00900040">
            <w:pPr>
              <w:spacing w:line="252" w:lineRule="auto"/>
              <w:jc w:val="center"/>
              <w:rPr>
                <w:rFonts w:ascii="Times New Roman" w:hAnsi="Times New Roman"/>
              </w:rPr>
            </w:pPr>
            <w:r>
              <w:rPr>
                <w:rFonts w:ascii="Times New Roman" w:hAnsi="Times New Roman"/>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346279F"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56AC3C6" w14:textId="77777777" w:rsidR="00E2643B" w:rsidRDefault="00E2643B" w:rsidP="00900040">
            <w:pPr>
              <w:spacing w:line="252" w:lineRule="auto"/>
              <w:jc w:val="center"/>
              <w:rPr>
                <w:rFonts w:ascii="Times New Roman" w:hAnsi="Times New Roman"/>
                <w:b/>
                <w:bCs/>
              </w:rPr>
            </w:pPr>
            <w:r>
              <w:rPr>
                <w:rFonts w:ascii="Times New Roman" w:hAnsi="Times New Roman"/>
                <w:b/>
                <w:bCs/>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E54193"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511522E"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48AAE3D"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15669EB6"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BFCAB5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745782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F1E4FD2"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8E91038"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0200186" w14:textId="77777777" w:rsidR="00E2643B" w:rsidRDefault="00E2643B" w:rsidP="00900040">
            <w:pPr>
              <w:spacing w:line="252" w:lineRule="auto"/>
              <w:jc w:val="center"/>
              <w:rPr>
                <w:rFonts w:ascii="Times New Roman" w:hAnsi="Times New Roman"/>
                <w:b/>
                <w:bCs/>
              </w:rPr>
            </w:pPr>
            <w:r>
              <w:rPr>
                <w:rFonts w:ascii="Times New Roman" w:hAnsi="Times New Roman"/>
                <w:b/>
                <w:bCs/>
              </w:rPr>
              <w:t>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6E7289A"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0D7B41" w14:textId="77777777" w:rsidR="00E2643B" w:rsidRDefault="00E2643B" w:rsidP="00900040">
            <w:pPr>
              <w:spacing w:line="252" w:lineRule="auto"/>
              <w:jc w:val="center"/>
              <w:rPr>
                <w:rFonts w:ascii="Times New Roman" w:hAnsi="Times New Roman"/>
              </w:rPr>
            </w:pPr>
            <w:r>
              <w:rPr>
                <w:rFonts w:ascii="Times New Roman" w:hAnsi="Times New Roman"/>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93E4840"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11BEA4B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CE36F5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C32C0B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218B042"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82EA427"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5C2D48" w14:textId="77777777" w:rsidR="00E2643B" w:rsidRDefault="00E2643B" w:rsidP="00900040">
            <w:pPr>
              <w:spacing w:line="252" w:lineRule="auto"/>
              <w:jc w:val="center"/>
              <w:rPr>
                <w:rFonts w:ascii="Times New Roman" w:hAnsi="Times New Roman"/>
                <w:b/>
                <w:bCs/>
              </w:rPr>
            </w:pPr>
            <w:r>
              <w:rPr>
                <w:rFonts w:ascii="Times New Roman" w:hAnsi="Times New Roman"/>
                <w:b/>
                <w:bCs/>
              </w:rPr>
              <w:t>18.53%- 28.90%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41F714"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B07E8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9F2C6BB"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21F6A9D5"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9C1BD7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88E9F4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280415B"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D57F12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1CAA495" w14:textId="77777777" w:rsidR="00E2643B" w:rsidRDefault="00E2643B" w:rsidP="00900040">
            <w:pPr>
              <w:spacing w:line="252" w:lineRule="auto"/>
              <w:jc w:val="center"/>
              <w:rPr>
                <w:rFonts w:ascii="Times New Roman" w:hAnsi="Times New Roman"/>
                <w:b/>
                <w:bCs/>
              </w:rPr>
            </w:pPr>
            <w:r>
              <w:rPr>
                <w:rFonts w:ascii="Times New Roman" w:hAnsi="Times New Roman"/>
                <w:b/>
                <w:bCs/>
              </w:rPr>
              <w:t>21.40%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18ABF1"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B88FECA"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1A354BC"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33947B5E"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EDE1BD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9DE90D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A679FD5"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46BA7D7"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112A770" w14:textId="77777777" w:rsidR="00E2643B" w:rsidRDefault="00E2643B" w:rsidP="00900040">
            <w:pPr>
              <w:spacing w:line="252" w:lineRule="auto"/>
              <w:jc w:val="center"/>
              <w:rPr>
                <w:rFonts w:ascii="Times New Roman" w:hAnsi="Times New Roman"/>
                <w:b/>
                <w:bCs/>
              </w:rPr>
            </w:pPr>
            <w:r>
              <w:rPr>
                <w:rFonts w:ascii="Times New Roman" w:hAnsi="Times New Roman"/>
                <w:b/>
                <w:bCs/>
              </w:rPr>
              <w:t>23.50% - 25.40%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3AE66B4"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A6DA42"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0101221"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60C5475F"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24D96E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5A2AF8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D357E5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83C28A4"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6F00A65" w14:textId="77777777" w:rsidR="00E2643B" w:rsidRDefault="00E2643B" w:rsidP="00900040">
            <w:pPr>
              <w:spacing w:line="252" w:lineRule="auto"/>
              <w:jc w:val="center"/>
              <w:rPr>
                <w:rFonts w:ascii="Times New Roman" w:hAnsi="Times New Roman"/>
                <w:b/>
                <w:bCs/>
              </w:rPr>
            </w:pPr>
            <w:r>
              <w:rPr>
                <w:rFonts w:ascii="Times New Roman" w:hAnsi="Times New Roman"/>
                <w:b/>
                <w:bCs/>
              </w:rPr>
              <w:t>16.98% - 26.18%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1CBB755"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450E4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7415777"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45CB6E5A"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B4FEAD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3F21AF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A0076A7"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ED4BC1D"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241570A" w14:textId="77777777" w:rsidR="00E2643B" w:rsidRDefault="00E2643B" w:rsidP="00900040">
            <w:pPr>
              <w:spacing w:line="252" w:lineRule="auto"/>
              <w:jc w:val="center"/>
              <w:rPr>
                <w:rFonts w:ascii="Times New Roman" w:hAnsi="Times New Roman"/>
                <w:b/>
                <w:bCs/>
              </w:rPr>
            </w:pPr>
            <w:r>
              <w:rPr>
                <w:rFonts w:ascii="Times New Roman" w:hAnsi="Times New Roman"/>
                <w:b/>
                <w:bCs/>
              </w:rPr>
              <w:t>20.60%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FB4DE71"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C67DA8"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1CF3906"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007E59CF"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8553E0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9384E8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0298AA7"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4B8FAF0"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77FB3F7" w14:textId="77777777" w:rsidR="00E2643B" w:rsidRDefault="00E2643B" w:rsidP="00900040">
            <w:pPr>
              <w:spacing w:line="252" w:lineRule="auto"/>
              <w:jc w:val="center"/>
              <w:rPr>
                <w:rFonts w:ascii="Times New Roman" w:hAnsi="Times New Roman"/>
                <w:b/>
                <w:bCs/>
              </w:rPr>
            </w:pPr>
            <w:r>
              <w:rPr>
                <w:rFonts w:ascii="Times New Roman" w:hAnsi="Times New Roman"/>
                <w:b/>
                <w:bCs/>
              </w:rPr>
              <w:t>10.70% - 20.77%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927B7FD"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3CA33AA"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F2CB090"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7C1BC589"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A48175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AB446D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10E6A1A"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1094E48"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D0D18CB" w14:textId="77777777" w:rsidR="00E2643B" w:rsidRDefault="00E2643B" w:rsidP="00900040">
            <w:pPr>
              <w:spacing w:line="252" w:lineRule="auto"/>
              <w:jc w:val="center"/>
              <w:rPr>
                <w:rFonts w:ascii="Times New Roman" w:hAnsi="Times New Roman"/>
                <w:b/>
                <w:bCs/>
              </w:rPr>
            </w:pPr>
            <w:r>
              <w:rPr>
                <w:rFonts w:ascii="Times New Roman" w:hAnsi="Times New Roman"/>
                <w:b/>
                <w:bCs/>
              </w:rPr>
              <w:t>15.00%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A7CE828"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E31A2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76F18EA"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79B6B901"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07614C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D07E17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260B36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2CE1F00"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8881485" w14:textId="77777777" w:rsidR="00E2643B" w:rsidRDefault="00E2643B" w:rsidP="00900040">
            <w:pPr>
              <w:spacing w:line="252" w:lineRule="auto"/>
              <w:jc w:val="center"/>
              <w:rPr>
                <w:rFonts w:ascii="Times New Roman" w:hAnsi="Times New Roman"/>
                <w:b/>
                <w:bCs/>
              </w:rPr>
            </w:pPr>
            <w:r>
              <w:rPr>
                <w:rFonts w:ascii="Times New Roman" w:hAnsi="Times New Roman"/>
                <w:b/>
                <w:bCs/>
              </w:rPr>
              <w:t>17.50% - 19.00%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882421"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CDF02D2"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27BFD71"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01C02F74"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1E45D3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0D8D893"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9F97842" w14:textId="77777777" w:rsidR="00E2643B" w:rsidRDefault="00E2643B" w:rsidP="00900040">
            <w:pPr>
              <w:spacing w:line="252" w:lineRule="auto"/>
              <w:jc w:val="center"/>
              <w:rPr>
                <w:rFonts w:ascii="Times New Roman" w:hAnsi="Times New Roman"/>
              </w:rPr>
            </w:pPr>
            <w:r>
              <w:rPr>
                <w:rFonts w:ascii="Times New Roman" w:hAnsi="Times New Roman"/>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2877BA7"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9FA34A" w14:textId="77777777" w:rsidR="00E2643B" w:rsidRDefault="00E2643B" w:rsidP="00900040">
            <w:pPr>
              <w:spacing w:line="252" w:lineRule="auto"/>
              <w:jc w:val="center"/>
              <w:rPr>
                <w:rFonts w:ascii="Times New Roman" w:hAnsi="Times New Roman"/>
                <w:b/>
                <w:bCs/>
              </w:rPr>
            </w:pPr>
            <w:r>
              <w:rPr>
                <w:rFonts w:ascii="Times New Roman" w:hAnsi="Times New Roman"/>
                <w:b/>
                <w:bCs/>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1481DD5"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AD46F3"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087B88F"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2B50291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4E91F0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E5817A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48F3BED"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5FAD508"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CB56E4" w14:textId="77777777" w:rsidR="00E2643B" w:rsidRDefault="00E2643B" w:rsidP="00900040">
            <w:pPr>
              <w:spacing w:line="252" w:lineRule="auto"/>
              <w:jc w:val="center"/>
              <w:rPr>
                <w:rFonts w:ascii="Times New Roman" w:hAnsi="Times New Roman"/>
                <w:b/>
                <w:bCs/>
              </w:rPr>
            </w:pPr>
            <w:r>
              <w:rPr>
                <w:rFonts w:ascii="Times New Roman" w:hAnsi="Times New Roman"/>
                <w:b/>
                <w:bCs/>
              </w:rPr>
              <w:t>20.2%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DD15180"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2309230" w14:textId="77777777" w:rsidR="00E2643B" w:rsidRDefault="00E2643B" w:rsidP="00900040">
            <w:pPr>
              <w:spacing w:line="252" w:lineRule="auto"/>
              <w:jc w:val="center"/>
              <w:rPr>
                <w:rFonts w:ascii="Times New Roman" w:hAnsi="Times New Roman"/>
              </w:rPr>
            </w:pPr>
            <w:r>
              <w:rPr>
                <w:rFonts w:ascii="Times New Roman" w:hAnsi="Times New Roman"/>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C650A7C"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18D307D0"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D451C5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F5E00CA"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4511986"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64D2935"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932B617" w14:textId="77777777" w:rsidR="00E2643B" w:rsidRDefault="00E2643B" w:rsidP="00900040">
            <w:pPr>
              <w:spacing w:line="252" w:lineRule="auto"/>
              <w:jc w:val="center"/>
              <w:rPr>
                <w:rFonts w:ascii="Times New Roman" w:hAnsi="Times New Roman"/>
                <w:b/>
                <w:bCs/>
              </w:rPr>
            </w:pPr>
            <w:r>
              <w:rPr>
                <w:rFonts w:ascii="Times New Roman" w:hAnsi="Times New Roman"/>
                <w:b/>
                <w:bCs/>
              </w:rPr>
              <w:t>27.20%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980500B"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A8B9EF8"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95E7C4A"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610B8985"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2DF83B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3CDC6F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856114D"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8E27336"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6AE051" w14:textId="77777777" w:rsidR="00E2643B" w:rsidRDefault="00E2643B" w:rsidP="00900040">
            <w:pPr>
              <w:spacing w:line="252" w:lineRule="auto"/>
              <w:jc w:val="center"/>
              <w:rPr>
                <w:rFonts w:ascii="Times New Roman" w:hAnsi="Times New Roman"/>
                <w:b/>
                <w:bCs/>
              </w:rPr>
            </w:pPr>
            <w:r>
              <w:rPr>
                <w:rFonts w:ascii="Times New Roman" w:hAnsi="Times New Roman"/>
                <w:b/>
                <w:bCs/>
              </w:rPr>
              <w:t>27.69% - 38.11%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92C6D5F"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86CCF91"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163E9C2"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289D2728"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2A7AF8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6066DD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FB0C517"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B860A74"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4BCACD" w14:textId="77777777" w:rsidR="00E2643B" w:rsidRDefault="00E2643B" w:rsidP="00900040">
            <w:pPr>
              <w:spacing w:line="252" w:lineRule="auto"/>
              <w:jc w:val="center"/>
              <w:rPr>
                <w:rFonts w:ascii="Times New Roman" w:hAnsi="Times New Roman"/>
                <w:b/>
                <w:bCs/>
              </w:rPr>
            </w:pPr>
            <w:r>
              <w:rPr>
                <w:rFonts w:ascii="Times New Roman" w:hAnsi="Times New Roman"/>
                <w:b/>
                <w:bCs/>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AFD8F7"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32341EF"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AA57599"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34F0CEB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FF3E25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A3E7E3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A7CEBAF"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56A5B08"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C334688" w14:textId="77777777" w:rsidR="00E2643B" w:rsidRDefault="00E2643B" w:rsidP="00900040">
            <w:pPr>
              <w:spacing w:line="252" w:lineRule="auto"/>
              <w:jc w:val="center"/>
              <w:rPr>
                <w:rFonts w:ascii="Times New Roman" w:hAnsi="Times New Roman"/>
                <w:b/>
                <w:bCs/>
              </w:rPr>
            </w:pPr>
            <w:r>
              <w:rPr>
                <w:rFonts w:ascii="Times New Roman" w:hAnsi="Times New Roman"/>
                <w:b/>
                <w:bCs/>
              </w:rPr>
              <w:t>25.15% - 34.49%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625965E"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064827"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B0AB5E5"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44D556E6"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537D32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9AC0BE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8519879"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D5347F3"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EFC27FE" w14:textId="77777777" w:rsidR="00E2643B" w:rsidRDefault="00E2643B" w:rsidP="00900040">
            <w:pPr>
              <w:spacing w:line="252" w:lineRule="auto"/>
              <w:jc w:val="center"/>
              <w:rPr>
                <w:rFonts w:ascii="Times New Roman" w:hAnsi="Times New Roman"/>
                <w:b/>
                <w:bCs/>
              </w:rPr>
            </w:pPr>
            <w:r>
              <w:rPr>
                <w:rFonts w:ascii="Times New Roman" w:hAnsi="Times New Roman"/>
                <w:b/>
                <w:bCs/>
              </w:rPr>
              <w:t>25.80%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9718B6"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9BC50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FE16465"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01369BB3"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773981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89E585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DB0AF7E"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E494817"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C5F99F6" w14:textId="77777777" w:rsidR="00E2643B" w:rsidRDefault="00E2643B" w:rsidP="00900040">
            <w:pPr>
              <w:spacing w:line="252" w:lineRule="auto"/>
              <w:jc w:val="center"/>
              <w:rPr>
                <w:rFonts w:ascii="Times New Roman" w:hAnsi="Times New Roman"/>
                <w:b/>
                <w:bCs/>
              </w:rPr>
            </w:pPr>
            <w:r>
              <w:rPr>
                <w:rFonts w:ascii="Times New Roman" w:hAnsi="Times New Roman"/>
                <w:b/>
                <w:bCs/>
              </w:rPr>
              <w:t>14.30% - 26.7%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AA232BB"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810AE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08BE0AA"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6F9D25FB"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6FFCF8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EC891E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F916069"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72C5B15"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BAF24A5" w14:textId="77777777" w:rsidR="00E2643B" w:rsidRDefault="00E2643B" w:rsidP="00900040">
            <w:pPr>
              <w:spacing w:line="252" w:lineRule="auto"/>
              <w:jc w:val="center"/>
              <w:rPr>
                <w:rFonts w:ascii="Times New Roman" w:hAnsi="Times New Roman"/>
                <w:b/>
                <w:bCs/>
              </w:rPr>
            </w:pPr>
            <w:r>
              <w:rPr>
                <w:rFonts w:ascii="Times New Roman" w:hAnsi="Times New Roman"/>
                <w:b/>
                <w:bCs/>
              </w:rPr>
              <w:t>20.30% - 23.00%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1DBD10"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EAD0AC"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F5449B9"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2BF83D36"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AC6FDF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F0A39F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65E59A1"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CA11EFF"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C2F0E99" w14:textId="77777777" w:rsidR="00E2643B" w:rsidRDefault="00E2643B" w:rsidP="00900040">
            <w:pPr>
              <w:spacing w:line="252" w:lineRule="auto"/>
              <w:jc w:val="center"/>
              <w:rPr>
                <w:rFonts w:ascii="Times New Roman" w:hAnsi="Times New Roman"/>
                <w:b/>
                <w:bCs/>
              </w:rPr>
            </w:pPr>
            <w:r>
              <w:rPr>
                <w:rFonts w:ascii="Times New Roman" w:hAnsi="Times New Roman"/>
                <w:b/>
                <w:bCs/>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4500E6D"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E46356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67B8708"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543352AB"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D510B65" w14:textId="77777777" w:rsidR="00E2643B" w:rsidRPr="008F2555" w:rsidRDefault="00E2643B" w:rsidP="00900040">
            <w:pPr>
              <w:rPr>
                <w:rFonts w:ascii="Times New Roman" w:eastAsia="Calibri" w:hAnsi="Times New Roman"/>
              </w:rPr>
            </w:pPr>
          </w:p>
        </w:tc>
        <w:tc>
          <w:tcPr>
            <w:tcW w:w="138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92F062B" w14:textId="77777777" w:rsidR="00E2643B" w:rsidRDefault="00E2643B" w:rsidP="00900040">
            <w:pPr>
              <w:spacing w:line="252" w:lineRule="auto"/>
              <w:jc w:val="center"/>
              <w:rPr>
                <w:rFonts w:ascii="Times New Roman" w:hAnsi="Times New Roman"/>
              </w:rPr>
            </w:pPr>
            <w:r>
              <w:rPr>
                <w:rFonts w:ascii="Times New Roman" w:hAnsi="Times New Roman"/>
              </w:rPr>
              <w:t>TRS/CSI-RS</w:t>
            </w: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C0C8FC9"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8F50F01"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4D4BF1" w14:textId="77777777" w:rsidR="00E2643B" w:rsidRDefault="00E2643B" w:rsidP="00900040">
            <w:pPr>
              <w:spacing w:line="252" w:lineRule="auto"/>
              <w:jc w:val="center"/>
              <w:rPr>
                <w:rFonts w:ascii="Times New Roman" w:hAnsi="Times New Roman"/>
                <w:b/>
                <w:bCs/>
              </w:rPr>
            </w:pPr>
            <w:r>
              <w:rPr>
                <w:rFonts w:ascii="Times New Roman" w:hAnsi="Times New Roman"/>
                <w:b/>
                <w:bCs/>
              </w:rPr>
              <w:t>12.5%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C672753"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C5CA5FF"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958F171"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235B9CD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FF7430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BD4879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3629057"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747FCF8"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FC0AC1C" w14:textId="77777777" w:rsidR="00E2643B" w:rsidRDefault="00E2643B" w:rsidP="00900040">
            <w:pPr>
              <w:spacing w:line="252" w:lineRule="auto"/>
              <w:jc w:val="center"/>
              <w:rPr>
                <w:rFonts w:ascii="Times New Roman" w:hAnsi="Times New Roman"/>
                <w:b/>
                <w:bCs/>
              </w:rPr>
            </w:pPr>
            <w:r>
              <w:rPr>
                <w:rFonts w:ascii="Times New Roman" w:hAnsi="Times New Roman"/>
                <w:b/>
                <w:bCs/>
              </w:rPr>
              <w:t>15.80%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D9764F2"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4086949"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1BBF967"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E7BD12B"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C9CB55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2E5447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08040C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340F685"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E3E0DF4" w14:textId="77777777" w:rsidR="00E2643B" w:rsidRDefault="00E2643B" w:rsidP="00900040">
            <w:pPr>
              <w:spacing w:line="252" w:lineRule="auto"/>
              <w:jc w:val="center"/>
              <w:rPr>
                <w:rFonts w:ascii="Times New Roman" w:hAnsi="Times New Roman"/>
                <w:b/>
                <w:bCs/>
              </w:rPr>
            </w:pPr>
            <w:r>
              <w:rPr>
                <w:rFonts w:ascii="Times New Roman" w:hAnsi="Times New Roman"/>
                <w:b/>
                <w:bCs/>
              </w:rPr>
              <w:t>18.08%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DAA27FB"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3CC6F98"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E208E3"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203FC671"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F143D4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67ED04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A0878AE"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20A52A1"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1108C6E" w14:textId="77777777" w:rsidR="00E2643B" w:rsidRDefault="00E2643B" w:rsidP="00900040">
            <w:pPr>
              <w:spacing w:line="252" w:lineRule="auto"/>
              <w:jc w:val="center"/>
              <w:rPr>
                <w:rFonts w:ascii="Times New Roman" w:hAnsi="Times New Roman"/>
                <w:b/>
                <w:bCs/>
              </w:rPr>
            </w:pPr>
            <w:r>
              <w:rPr>
                <w:rFonts w:ascii="Times New Roman" w:hAnsi="Times New Roman"/>
                <w:b/>
                <w:bCs/>
              </w:rPr>
              <w:t>14.10%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2E83CAB"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26C3B6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2F7245"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7A274F8"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9AC9CD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E08C78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31DA87F1"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79DE791"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C9764C" w14:textId="77777777" w:rsidR="00E2643B" w:rsidRDefault="00E2643B" w:rsidP="00900040">
            <w:pPr>
              <w:spacing w:line="252" w:lineRule="auto"/>
              <w:jc w:val="center"/>
              <w:rPr>
                <w:rFonts w:ascii="Times New Roman" w:hAnsi="Times New Roman"/>
                <w:b/>
                <w:bCs/>
              </w:rPr>
            </w:pPr>
            <w:r>
              <w:rPr>
                <w:rFonts w:ascii="Times New Roman" w:hAnsi="Times New Roman"/>
                <w:b/>
                <w:bCs/>
              </w:rPr>
              <w:t>18.54%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ECC2C89" w14:textId="77777777" w:rsidR="00E2643B" w:rsidRDefault="00E2643B" w:rsidP="00900040">
            <w:pPr>
              <w:spacing w:line="252" w:lineRule="auto"/>
              <w:jc w:val="center"/>
              <w:rPr>
                <w:rFonts w:ascii="Times New Roman" w:hAnsi="Times New Roman"/>
              </w:rPr>
            </w:pPr>
            <w:r>
              <w:rPr>
                <w:rFonts w:ascii="Times New Roman" w:hAnsi="Times New Roman"/>
              </w:rPr>
              <w:t>Samsung</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9D53F0A"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4E0301C"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6708FF5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E6E1CE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158408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1AF8C99"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6B1AD76"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9586693" w14:textId="77777777" w:rsidR="00E2643B" w:rsidRDefault="00E2643B" w:rsidP="00900040">
            <w:pPr>
              <w:spacing w:line="252" w:lineRule="auto"/>
              <w:jc w:val="center"/>
              <w:rPr>
                <w:rFonts w:ascii="Times New Roman" w:hAnsi="Times New Roman"/>
                <w:b/>
                <w:bCs/>
              </w:rPr>
            </w:pPr>
            <w:r>
              <w:rPr>
                <w:rFonts w:ascii="Times New Roman" w:hAnsi="Times New Roman"/>
                <w:b/>
                <w:bCs/>
              </w:rPr>
              <w:t>7.60% - 10.80%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F640605"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B47C7F4"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BCEC930"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6E7DABA4"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F38A2B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AC64455"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3383729" w14:textId="77777777" w:rsidR="00E2643B" w:rsidRDefault="00E2643B" w:rsidP="00900040">
            <w:pPr>
              <w:spacing w:line="252" w:lineRule="auto"/>
              <w:jc w:val="center"/>
              <w:rPr>
                <w:rFonts w:ascii="Times New Roman" w:hAnsi="Times New Roman"/>
              </w:rPr>
            </w:pPr>
            <w:r>
              <w:rPr>
                <w:rFonts w:ascii="Times New Roman" w:hAnsi="Times New Roman"/>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EA90845"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5AF19E2" w14:textId="77777777" w:rsidR="00E2643B" w:rsidRDefault="00E2643B" w:rsidP="00900040">
            <w:pPr>
              <w:spacing w:line="252" w:lineRule="auto"/>
              <w:jc w:val="center"/>
              <w:rPr>
                <w:rFonts w:ascii="Times New Roman" w:hAnsi="Times New Roman"/>
                <w:b/>
                <w:bCs/>
              </w:rPr>
            </w:pPr>
            <w:r>
              <w:rPr>
                <w:rFonts w:ascii="Times New Roman" w:hAnsi="Times New Roman"/>
                <w:b/>
                <w:bCs/>
              </w:rPr>
              <w:t>6.3%</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980AC45"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85DC39C"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0260AEB"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795750D6"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62E9D59"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557596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30D270C"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A9FC968"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EFE70A6" w14:textId="77777777" w:rsidR="00E2643B" w:rsidRDefault="00E2643B" w:rsidP="00900040">
            <w:pPr>
              <w:spacing w:line="252" w:lineRule="auto"/>
              <w:jc w:val="center"/>
              <w:rPr>
                <w:rFonts w:ascii="Times New Roman" w:hAnsi="Times New Roman"/>
                <w:b/>
                <w:bCs/>
              </w:rPr>
            </w:pPr>
            <w:r>
              <w:rPr>
                <w:rFonts w:ascii="Times New Roman" w:hAnsi="Times New Roman"/>
                <w:b/>
                <w:bCs/>
              </w:rPr>
              <w:t>7.7%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234704A"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0C49496" w14:textId="77777777" w:rsidR="00E2643B" w:rsidRDefault="00E2643B" w:rsidP="00900040">
            <w:pPr>
              <w:spacing w:line="252" w:lineRule="auto"/>
              <w:jc w:val="center"/>
              <w:rPr>
                <w:rFonts w:ascii="Times New Roman" w:hAnsi="Times New Roman"/>
              </w:rPr>
            </w:pPr>
            <w:r>
              <w:rPr>
                <w:rFonts w:ascii="Times New Roman" w:hAnsi="Times New Roman"/>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084FFD5"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58F474E8"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5C5265E"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75DAB1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F7A052B"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725451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BD7A685" w14:textId="77777777" w:rsidR="00E2643B" w:rsidRDefault="00E2643B" w:rsidP="00900040">
            <w:pPr>
              <w:spacing w:line="252" w:lineRule="auto"/>
              <w:jc w:val="center"/>
              <w:rPr>
                <w:rFonts w:ascii="Times New Roman" w:hAnsi="Times New Roman"/>
                <w:b/>
                <w:bCs/>
              </w:rPr>
            </w:pPr>
            <w:r>
              <w:rPr>
                <w:rFonts w:ascii="Times New Roman" w:hAnsi="Times New Roman"/>
                <w:b/>
                <w:bCs/>
              </w:rPr>
              <w:t>19.99% - 30.66%</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B1C1422"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F3D31B1"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9A84F3B"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7BE6B235"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535C66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B08C98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B296DFB"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F6D19EB"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787F6C7" w14:textId="77777777" w:rsidR="00E2643B" w:rsidRDefault="00E2643B" w:rsidP="00900040">
            <w:pPr>
              <w:spacing w:line="252" w:lineRule="auto"/>
              <w:jc w:val="center"/>
              <w:rPr>
                <w:rFonts w:ascii="Times New Roman" w:hAnsi="Times New Roman"/>
                <w:b/>
                <w:bCs/>
              </w:rPr>
            </w:pPr>
            <w:r>
              <w:rPr>
                <w:rFonts w:ascii="Times New Roman" w:hAnsi="Times New Roman"/>
                <w:b/>
                <w:bCs/>
              </w:rPr>
              <w:t>21.40%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6132926"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1E967C"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87FDA4E"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0BE0DEC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C4F8D3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2E981D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326456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6E40903F"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DEAC450" w14:textId="77777777" w:rsidR="00E2643B" w:rsidRDefault="00E2643B" w:rsidP="00900040">
            <w:pPr>
              <w:spacing w:line="252" w:lineRule="auto"/>
              <w:jc w:val="center"/>
              <w:rPr>
                <w:rFonts w:ascii="Times New Roman" w:hAnsi="Times New Roman"/>
                <w:b/>
                <w:bCs/>
              </w:rPr>
            </w:pPr>
            <w:r>
              <w:rPr>
                <w:rFonts w:ascii="Times New Roman" w:hAnsi="Times New Roman"/>
                <w:b/>
                <w:bCs/>
              </w:rPr>
              <w:t>23.50% - 25.40%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27A128B"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026446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71AD817"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5ECE5DDC"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CCFF5E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11A595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AE1588F"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20F4183"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E511714" w14:textId="77777777" w:rsidR="00E2643B" w:rsidRDefault="00E2643B" w:rsidP="00900040">
            <w:pPr>
              <w:spacing w:line="252" w:lineRule="auto"/>
              <w:jc w:val="center"/>
              <w:rPr>
                <w:rFonts w:ascii="Times New Roman" w:hAnsi="Times New Roman"/>
                <w:b/>
                <w:bCs/>
              </w:rPr>
            </w:pPr>
            <w:r>
              <w:rPr>
                <w:rFonts w:ascii="Times New Roman" w:hAnsi="Times New Roman"/>
                <w:b/>
                <w:bCs/>
              </w:rPr>
              <w:t>19.93% - 29.79%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7EF47F5"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1A87F3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825021A"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4B641522"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DF3A68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7484834"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B06F7D1"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55DC965"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A03F192" w14:textId="77777777" w:rsidR="00E2643B" w:rsidRDefault="00E2643B" w:rsidP="00900040">
            <w:pPr>
              <w:spacing w:line="252" w:lineRule="auto"/>
              <w:jc w:val="center"/>
              <w:rPr>
                <w:rFonts w:ascii="Times New Roman" w:hAnsi="Times New Roman"/>
                <w:b/>
                <w:bCs/>
              </w:rPr>
            </w:pPr>
            <w:r>
              <w:rPr>
                <w:rFonts w:ascii="Times New Roman" w:hAnsi="Times New Roman"/>
                <w:b/>
                <w:bCs/>
              </w:rPr>
              <w:t>20.60%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574BA0"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3FD0DF1"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E0CC810"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66C23963"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598B94FD"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ADF8D5E"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D3F38B9"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D6FE86D"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934618F" w14:textId="77777777" w:rsidR="00E2643B" w:rsidRDefault="00E2643B" w:rsidP="00900040">
            <w:pPr>
              <w:spacing w:line="252" w:lineRule="auto"/>
              <w:jc w:val="center"/>
              <w:rPr>
                <w:rFonts w:ascii="Times New Roman" w:hAnsi="Times New Roman"/>
                <w:b/>
                <w:bCs/>
              </w:rPr>
            </w:pPr>
            <w:r>
              <w:rPr>
                <w:rFonts w:ascii="Times New Roman" w:hAnsi="Times New Roman"/>
                <w:b/>
                <w:bCs/>
              </w:rPr>
              <w:t>15.00% - 25.70%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8F7B20"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0733BBC"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FC79595"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39441ADA"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420770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C82851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6384C0D"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8CA44E5"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2C1EB8B" w14:textId="77777777" w:rsidR="00E2643B" w:rsidRDefault="00E2643B" w:rsidP="00900040">
            <w:pPr>
              <w:spacing w:line="252" w:lineRule="auto"/>
              <w:jc w:val="center"/>
              <w:rPr>
                <w:rFonts w:ascii="Times New Roman" w:hAnsi="Times New Roman"/>
                <w:b/>
                <w:bCs/>
              </w:rPr>
            </w:pPr>
            <w:r>
              <w:rPr>
                <w:rFonts w:ascii="Times New Roman" w:hAnsi="Times New Roman"/>
                <w:b/>
                <w:bCs/>
              </w:rPr>
              <w:t>17.50% - 19.00%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7611FB"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09CA5E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495289F"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7261BBC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4C7004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162E601"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A1EAD60"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5EDFCC3"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606AA38" w14:textId="77777777" w:rsidR="00E2643B" w:rsidRDefault="00E2643B" w:rsidP="00900040">
            <w:pPr>
              <w:spacing w:line="252" w:lineRule="auto"/>
              <w:jc w:val="center"/>
              <w:rPr>
                <w:rFonts w:ascii="Times New Roman" w:hAnsi="Times New Roman"/>
                <w:b/>
                <w:bCs/>
              </w:rPr>
            </w:pPr>
            <w:r>
              <w:rPr>
                <w:rFonts w:ascii="Times New Roman" w:hAnsi="Times New Roman"/>
                <w:b/>
                <w:bCs/>
              </w:rPr>
              <w:t>19.34% - 26.11%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8BCF70C"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45E2C8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BDEEE1E"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00F6EEFA"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2A6DBB0E"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EADC201" w14:textId="77777777" w:rsidR="00E2643B" w:rsidRPr="008F2555" w:rsidRDefault="00E2643B" w:rsidP="00900040">
            <w:pPr>
              <w:rPr>
                <w:rFonts w:ascii="Times New Roman" w:eastAsia="Calibri" w:hAnsi="Times New Roman"/>
              </w:rPr>
            </w:pPr>
          </w:p>
        </w:tc>
        <w:tc>
          <w:tcPr>
            <w:tcW w:w="98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AF889DC" w14:textId="77777777" w:rsidR="00E2643B" w:rsidRDefault="00E2643B" w:rsidP="00900040">
            <w:pPr>
              <w:spacing w:line="252" w:lineRule="auto"/>
              <w:jc w:val="center"/>
              <w:rPr>
                <w:rFonts w:ascii="Times New Roman" w:hAnsi="Times New Roman"/>
              </w:rPr>
            </w:pPr>
            <w:r>
              <w:rPr>
                <w:rFonts w:ascii="Times New Roman" w:hAnsi="Times New Roman"/>
              </w:rPr>
              <w:t>3</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BCDB389"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D6D56EE" w14:textId="77777777" w:rsidR="00E2643B" w:rsidRDefault="00E2643B" w:rsidP="00900040">
            <w:pPr>
              <w:spacing w:line="252" w:lineRule="auto"/>
              <w:jc w:val="center"/>
              <w:rPr>
                <w:rFonts w:ascii="Times New Roman" w:hAnsi="Times New Roman"/>
                <w:b/>
                <w:bCs/>
              </w:rPr>
            </w:pPr>
            <w:r>
              <w:rPr>
                <w:rFonts w:ascii="Times New Roman" w:hAnsi="Times New Roman"/>
                <w:b/>
                <w:bCs/>
              </w:rPr>
              <w:t>17.9%</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6AC98DE"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713D2A"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14436CC"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24CADA56"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C3AAF8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26BDB08"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EBE87DA"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E6E9264"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2F306E7" w14:textId="77777777" w:rsidR="00E2643B" w:rsidRDefault="00E2643B" w:rsidP="00900040">
            <w:pPr>
              <w:spacing w:line="252" w:lineRule="auto"/>
              <w:jc w:val="center"/>
              <w:rPr>
                <w:rFonts w:ascii="Times New Roman" w:hAnsi="Times New Roman"/>
                <w:b/>
                <w:bCs/>
              </w:rPr>
            </w:pPr>
            <w:r>
              <w:rPr>
                <w:rFonts w:ascii="Times New Roman" w:hAnsi="Times New Roman"/>
                <w:b/>
                <w:bCs/>
              </w:rPr>
              <w:t>20.2%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05CC06E" w14:textId="77777777" w:rsidR="00E2643B" w:rsidRDefault="00E2643B" w:rsidP="00900040">
            <w:pPr>
              <w:spacing w:line="252" w:lineRule="auto"/>
              <w:jc w:val="center"/>
              <w:rPr>
                <w:rFonts w:ascii="Times New Roman" w:hAnsi="Times New Roman"/>
              </w:rPr>
            </w:pPr>
            <w:r>
              <w:rPr>
                <w:rFonts w:ascii="Times New Roman" w:hAnsi="Times New Roman"/>
              </w:rPr>
              <w:t>QC</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14F272F" w14:textId="77777777" w:rsidR="00E2643B" w:rsidRDefault="00E2643B" w:rsidP="00900040">
            <w:pPr>
              <w:spacing w:line="252" w:lineRule="auto"/>
              <w:jc w:val="center"/>
              <w:rPr>
                <w:rFonts w:ascii="Times New Roman" w:hAnsi="Times New Roman"/>
              </w:rPr>
            </w:pPr>
            <w:r>
              <w:rPr>
                <w:rFonts w:ascii="Times New Roman" w:hAnsi="Times New Roman"/>
              </w:rPr>
              <w:t>0</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9F0D37"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33B64B77"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1526E98A"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0DA13E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9392975"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0F82001"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9F0B08A" w14:textId="77777777" w:rsidR="00E2643B" w:rsidRDefault="00E2643B" w:rsidP="00900040">
            <w:pPr>
              <w:spacing w:line="252" w:lineRule="auto"/>
              <w:jc w:val="center"/>
              <w:rPr>
                <w:rFonts w:ascii="Times New Roman" w:hAnsi="Times New Roman"/>
                <w:b/>
                <w:bCs/>
              </w:rPr>
            </w:pPr>
            <w:r>
              <w:rPr>
                <w:rFonts w:ascii="Times New Roman" w:hAnsi="Times New Roman"/>
                <w:b/>
                <w:bCs/>
              </w:rPr>
              <w:t>27.20%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1B1605E"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CCAE5DE"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EE148E5"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2911F391"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7379D8A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478DF33"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C177647"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B2157F6"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9384DDD" w14:textId="77777777" w:rsidR="00E2643B" w:rsidRDefault="00E2643B" w:rsidP="00900040">
            <w:pPr>
              <w:spacing w:line="252" w:lineRule="auto"/>
              <w:jc w:val="center"/>
              <w:rPr>
                <w:rFonts w:ascii="Times New Roman" w:hAnsi="Times New Roman"/>
                <w:b/>
                <w:bCs/>
              </w:rPr>
            </w:pPr>
            <w:r>
              <w:rPr>
                <w:rFonts w:ascii="Times New Roman" w:hAnsi="Times New Roman"/>
                <w:b/>
                <w:bCs/>
              </w:rPr>
              <w:t>29.05% - 39.74%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00FD46D"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A553BD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2E512E1"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77943F8E"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0B9D38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3F3AD77"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652918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8A51BEA"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12CCB3A" w14:textId="77777777" w:rsidR="00E2643B" w:rsidRDefault="00E2643B" w:rsidP="00900040">
            <w:pPr>
              <w:spacing w:line="252" w:lineRule="auto"/>
              <w:jc w:val="center"/>
              <w:rPr>
                <w:rFonts w:ascii="Times New Roman" w:hAnsi="Times New Roman"/>
                <w:b/>
                <w:bCs/>
              </w:rPr>
            </w:pPr>
            <w:r>
              <w:rPr>
                <w:rFonts w:ascii="Times New Roman" w:hAnsi="Times New Roman"/>
                <w:b/>
                <w:bCs/>
              </w:rPr>
              <w:t>31.55%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E7D6D93" w14:textId="77777777" w:rsidR="00E2643B" w:rsidRDefault="00E2643B" w:rsidP="00900040">
            <w:pPr>
              <w:spacing w:line="252" w:lineRule="auto"/>
              <w:jc w:val="center"/>
              <w:rPr>
                <w:rFonts w:ascii="Times New Roman" w:hAnsi="Times New Roman"/>
              </w:rPr>
            </w:pPr>
            <w:r>
              <w:rPr>
                <w:rFonts w:ascii="Times New Roman" w:hAnsi="Times New Roman"/>
              </w:rPr>
              <w:t>CATT</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E183D6"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28B5DA4" w14:textId="77777777" w:rsidR="00E2643B" w:rsidRDefault="00E2643B" w:rsidP="00900040">
            <w:pPr>
              <w:spacing w:line="252" w:lineRule="auto"/>
              <w:jc w:val="center"/>
              <w:rPr>
                <w:rFonts w:ascii="Times New Roman" w:hAnsi="Times New Roman"/>
              </w:rPr>
            </w:pPr>
            <w:r>
              <w:rPr>
                <w:rFonts w:ascii="Times New Roman" w:hAnsi="Times New Roman"/>
              </w:rPr>
              <w:t>0</w:t>
            </w:r>
          </w:p>
        </w:tc>
      </w:tr>
      <w:tr w:rsidR="00E2643B" w14:paraId="226AA0AA"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0D5728C5"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3C3BC8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7251C6D"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5C06C13" w14:textId="77777777" w:rsidR="00E2643B" w:rsidRDefault="00E2643B" w:rsidP="00900040">
            <w:pPr>
              <w:spacing w:line="252" w:lineRule="auto"/>
              <w:jc w:val="center"/>
              <w:rPr>
                <w:rFonts w:ascii="Times New Roman" w:hAnsi="Times New Roman"/>
              </w:rPr>
            </w:pPr>
            <w:r>
              <w:rPr>
                <w:rFonts w:ascii="Times New Roman" w:hAnsi="Times New Roman"/>
              </w:rPr>
              <w:t>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1FECCA7" w14:textId="77777777" w:rsidR="00E2643B" w:rsidRDefault="00E2643B" w:rsidP="00900040">
            <w:pPr>
              <w:spacing w:line="252" w:lineRule="auto"/>
              <w:jc w:val="center"/>
              <w:rPr>
                <w:rFonts w:ascii="Times New Roman" w:hAnsi="Times New Roman"/>
                <w:b/>
                <w:bCs/>
              </w:rPr>
            </w:pPr>
            <w:r>
              <w:rPr>
                <w:rFonts w:ascii="Times New Roman" w:hAnsi="Times New Roman"/>
                <w:b/>
                <w:bCs/>
              </w:rPr>
              <w:t>35.1%</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6FDDB89"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3DC11CE"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A3C934" w14:textId="77777777" w:rsidR="00E2643B" w:rsidRDefault="00E2643B" w:rsidP="00900040">
            <w:pPr>
              <w:spacing w:line="252" w:lineRule="auto"/>
              <w:jc w:val="center"/>
              <w:rPr>
                <w:rFonts w:ascii="Times New Roman" w:hAnsi="Times New Roman"/>
              </w:rPr>
            </w:pPr>
            <w:r>
              <w:rPr>
                <w:rFonts w:ascii="Times New Roman" w:hAnsi="Times New Roman"/>
              </w:rPr>
              <w:t>2</w:t>
            </w:r>
          </w:p>
        </w:tc>
      </w:tr>
      <w:tr w:rsidR="00E2643B" w14:paraId="25A14633"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6FA26C4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451FD2EE"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0EBBBB7"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E8D51B8"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E84CB99" w14:textId="77777777" w:rsidR="00E2643B" w:rsidRDefault="00E2643B" w:rsidP="00900040">
            <w:pPr>
              <w:spacing w:line="252" w:lineRule="auto"/>
              <w:jc w:val="center"/>
              <w:rPr>
                <w:rFonts w:ascii="Times New Roman" w:hAnsi="Times New Roman"/>
                <w:b/>
                <w:bCs/>
              </w:rPr>
            </w:pPr>
            <w:r>
              <w:rPr>
                <w:rFonts w:ascii="Times New Roman" w:hAnsi="Times New Roman"/>
                <w:b/>
                <w:bCs/>
              </w:rPr>
              <w:t>25.80%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783788F"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9B4E6D5"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C084DE6"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750DE55E"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70EDD9B"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0585D4C"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9000C37"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41E1917E" w14:textId="77777777" w:rsidR="00E2643B" w:rsidRDefault="00E2643B" w:rsidP="00900040">
            <w:pPr>
              <w:spacing w:line="252" w:lineRule="auto"/>
              <w:jc w:val="center"/>
              <w:rPr>
                <w:rFonts w:ascii="Times New Roman" w:hAnsi="Times New Roman"/>
              </w:rPr>
            </w:pPr>
            <w:r>
              <w:rPr>
                <w:rFonts w:ascii="Times New Roman" w:hAnsi="Times New Roman"/>
              </w:rPr>
              <w:t>20%-35%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5975DC0" w14:textId="77777777" w:rsidR="00E2643B" w:rsidRDefault="00E2643B" w:rsidP="00900040">
            <w:pPr>
              <w:spacing w:line="252" w:lineRule="auto"/>
              <w:jc w:val="center"/>
              <w:rPr>
                <w:rFonts w:ascii="Times New Roman" w:hAnsi="Times New Roman"/>
                <w:b/>
                <w:bCs/>
              </w:rPr>
            </w:pPr>
            <w:r>
              <w:rPr>
                <w:rFonts w:ascii="Times New Roman" w:hAnsi="Times New Roman"/>
                <w:b/>
                <w:bCs/>
              </w:rPr>
              <w:t>27.72% - 37.54%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AF45376"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A329F00"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30A8143"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109509DB"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125351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7B71B8FF"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54D2F716"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C5DE8ED"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9BD8F15" w14:textId="77777777" w:rsidR="00E2643B" w:rsidRDefault="00E2643B" w:rsidP="00900040">
            <w:pPr>
              <w:spacing w:line="252" w:lineRule="auto"/>
              <w:jc w:val="center"/>
              <w:rPr>
                <w:rFonts w:ascii="Times New Roman" w:hAnsi="Times New Roman"/>
                <w:b/>
                <w:bCs/>
              </w:rPr>
            </w:pPr>
            <w:r>
              <w:rPr>
                <w:rFonts w:ascii="Times New Roman" w:hAnsi="Times New Roman"/>
                <w:b/>
                <w:bCs/>
              </w:rPr>
              <w:t>20.30% - 23.00%</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827014D" w14:textId="77777777" w:rsidR="00E2643B" w:rsidRDefault="00E2643B" w:rsidP="00900040">
            <w:pPr>
              <w:spacing w:line="252" w:lineRule="auto"/>
              <w:jc w:val="center"/>
              <w:rPr>
                <w:rFonts w:ascii="Times New Roman" w:hAnsi="Times New Roman"/>
              </w:rPr>
            </w:pPr>
            <w:r>
              <w:rPr>
                <w:rFonts w:ascii="Times New Roman" w:hAnsi="Times New Roman"/>
              </w:rPr>
              <w:t>MTK</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B69DDBD"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76C4B63"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7A697D92"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40A7D7D2"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020F752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260DEED3"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F8FDB15"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D4C1F1" w14:textId="77777777" w:rsidR="00E2643B" w:rsidRDefault="00E2643B" w:rsidP="00900040">
            <w:pPr>
              <w:spacing w:line="252" w:lineRule="auto"/>
              <w:jc w:val="center"/>
              <w:rPr>
                <w:rFonts w:ascii="Times New Roman" w:hAnsi="Times New Roman"/>
                <w:b/>
                <w:bCs/>
              </w:rPr>
            </w:pPr>
            <w:r>
              <w:rPr>
                <w:rFonts w:ascii="Times New Roman" w:hAnsi="Times New Roman"/>
                <w:b/>
                <w:bCs/>
              </w:rPr>
              <w:t>21.90% - 32.78%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9212A92" w14:textId="77777777" w:rsidR="00E2643B" w:rsidRDefault="00E2643B" w:rsidP="00900040">
            <w:pPr>
              <w:spacing w:line="252" w:lineRule="auto"/>
              <w:jc w:val="center"/>
              <w:rPr>
                <w:rFonts w:ascii="Times New Roman" w:hAnsi="Times New Roman"/>
              </w:rPr>
            </w:pPr>
            <w:r>
              <w:rPr>
                <w:rFonts w:ascii="Times New Roman" w:hAnsi="Times New Roman"/>
              </w:rPr>
              <w:t>HW</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86AEBB9"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8E1D307" w14:textId="77777777" w:rsidR="00E2643B" w:rsidRDefault="00E2643B" w:rsidP="00900040">
            <w:pPr>
              <w:spacing w:line="252" w:lineRule="auto"/>
              <w:jc w:val="center"/>
              <w:rPr>
                <w:rFonts w:ascii="Times New Roman" w:hAnsi="Times New Roman"/>
              </w:rPr>
            </w:pPr>
            <w:r>
              <w:rPr>
                <w:rFonts w:ascii="Times New Roman" w:hAnsi="Times New Roman"/>
              </w:rPr>
              <w:t>1</w:t>
            </w:r>
          </w:p>
        </w:tc>
      </w:tr>
      <w:tr w:rsidR="00E2643B" w14:paraId="4B36B223" w14:textId="77777777" w:rsidTr="00900040">
        <w:trPr>
          <w:trHeight w:val="20"/>
        </w:trPr>
        <w:tc>
          <w:tcPr>
            <w:tcW w:w="0" w:type="auto"/>
            <w:vMerge/>
            <w:tcBorders>
              <w:top w:val="nil"/>
              <w:left w:val="single" w:sz="8" w:space="0" w:color="auto"/>
              <w:bottom w:val="single" w:sz="8" w:space="0" w:color="auto"/>
              <w:right w:val="single" w:sz="8" w:space="0" w:color="auto"/>
            </w:tcBorders>
            <w:vAlign w:val="center"/>
            <w:hideMark/>
          </w:tcPr>
          <w:p w14:paraId="3C033590"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622AA1F6" w14:textId="77777777" w:rsidR="00E2643B" w:rsidRPr="008F2555" w:rsidRDefault="00E2643B" w:rsidP="00900040">
            <w:pPr>
              <w:rPr>
                <w:rFonts w:ascii="Times New Roman" w:eastAsia="Calibri" w:hAnsi="Times New Roman"/>
              </w:rPr>
            </w:pPr>
          </w:p>
        </w:tc>
        <w:tc>
          <w:tcPr>
            <w:tcW w:w="0" w:type="auto"/>
            <w:vMerge/>
            <w:tcBorders>
              <w:top w:val="nil"/>
              <w:left w:val="nil"/>
              <w:bottom w:val="single" w:sz="8" w:space="0" w:color="auto"/>
              <w:right w:val="single" w:sz="8" w:space="0" w:color="auto"/>
            </w:tcBorders>
            <w:vAlign w:val="center"/>
            <w:hideMark/>
          </w:tcPr>
          <w:p w14:paraId="1894539B" w14:textId="77777777" w:rsidR="00E2643B" w:rsidRPr="008F2555" w:rsidRDefault="00E2643B" w:rsidP="00900040">
            <w:pPr>
              <w:rPr>
                <w:rFonts w:ascii="Times New Roman" w:eastAsia="Calibri" w:hAnsi="Times New Roman"/>
              </w:rPr>
            </w:pP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D5810BE" w14:textId="77777777" w:rsidR="00E2643B" w:rsidRDefault="00E2643B" w:rsidP="00900040">
            <w:pPr>
              <w:spacing w:line="252" w:lineRule="auto"/>
              <w:jc w:val="center"/>
              <w:rPr>
                <w:rFonts w:ascii="Times New Roman" w:hAnsi="Times New Roman"/>
              </w:rPr>
            </w:pPr>
            <w:r>
              <w:rPr>
                <w:rFonts w:ascii="Times New Roman" w:hAnsi="Times New Roman"/>
              </w:rPr>
              <w:t>40%-60%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686FBAE" w14:textId="77777777" w:rsidR="00E2643B" w:rsidRDefault="00E2643B" w:rsidP="00900040">
            <w:pPr>
              <w:spacing w:line="252" w:lineRule="auto"/>
              <w:jc w:val="center"/>
              <w:rPr>
                <w:rFonts w:ascii="Times New Roman" w:hAnsi="Times New Roman"/>
                <w:b/>
                <w:bCs/>
              </w:rPr>
            </w:pPr>
            <w:r>
              <w:rPr>
                <w:rFonts w:ascii="Times New Roman" w:hAnsi="Times New Roman"/>
                <w:b/>
                <w:bCs/>
              </w:rPr>
              <w:t>33.6% - 34.5%</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371ED99" w14:textId="77777777" w:rsidR="00E2643B" w:rsidRDefault="00E2643B" w:rsidP="00900040">
            <w:pPr>
              <w:spacing w:line="252" w:lineRule="auto"/>
              <w:jc w:val="center"/>
              <w:rPr>
                <w:rFonts w:ascii="Times New Roman" w:hAnsi="Times New Roman"/>
              </w:rPr>
            </w:pPr>
            <w:r>
              <w:rPr>
                <w:rFonts w:ascii="Times New Roman" w:hAnsi="Times New Roman"/>
              </w:rPr>
              <w:t>ZTE</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B4C094" w14:textId="77777777" w:rsidR="00E2643B" w:rsidRDefault="00E2643B" w:rsidP="00900040">
            <w:pPr>
              <w:spacing w:line="252" w:lineRule="auto"/>
              <w:jc w:val="center"/>
              <w:rPr>
                <w:rFonts w:ascii="Times New Roman" w:hAnsi="Times New Roman"/>
              </w:rPr>
            </w:pPr>
            <w:r>
              <w:rPr>
                <w:rFonts w:ascii="Times New Roman" w:hAnsi="Times New Roman"/>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54CB7DE" w14:textId="77777777" w:rsidR="00E2643B" w:rsidRDefault="00E2643B" w:rsidP="00900040">
            <w:pPr>
              <w:spacing w:line="252" w:lineRule="auto"/>
              <w:jc w:val="center"/>
              <w:rPr>
                <w:rFonts w:ascii="Times New Roman" w:hAnsi="Times New Roman"/>
              </w:rPr>
            </w:pPr>
            <w:r>
              <w:rPr>
                <w:rFonts w:ascii="Times New Roman" w:hAnsi="Times New Roman"/>
              </w:rPr>
              <w:t>2</w:t>
            </w:r>
          </w:p>
        </w:tc>
      </w:tr>
    </w:tbl>
    <w:p w14:paraId="0C5CD78A" w14:textId="77777777" w:rsidR="00E2643B" w:rsidRPr="008F2555" w:rsidRDefault="00E2643B" w:rsidP="00E2643B">
      <w:pPr>
        <w:rPr>
          <w:rFonts w:ascii="Calibri" w:eastAsia="Calibri" w:hAnsi="Calibri" w:cs="Calibri"/>
          <w:color w:val="1F497D"/>
          <w:sz w:val="22"/>
          <w:szCs w:val="22"/>
          <w:lang w:eastAsia="zh-TW"/>
        </w:rPr>
      </w:pPr>
    </w:p>
    <w:p w14:paraId="02916D30" w14:textId="201685A2" w:rsidR="00E2643B" w:rsidRDefault="00E2643B" w:rsidP="00093A46">
      <w:pPr>
        <w:pStyle w:val="BodyText"/>
        <w:tabs>
          <w:tab w:val="left" w:pos="420"/>
        </w:tabs>
        <w:snapToGrid w:val="0"/>
        <w:spacing w:line="268" w:lineRule="auto"/>
        <w:contextualSpacing/>
        <w:rPr>
          <w:rFonts w:ascii="Times New Roman" w:hAnsi="Times New Roman"/>
          <w:sz w:val="21"/>
          <w:szCs w:val="22"/>
        </w:rPr>
      </w:pPr>
    </w:p>
    <w:p w14:paraId="1B115E5D" w14:textId="045DDD58" w:rsidR="00E2643B" w:rsidRDefault="00E2643B" w:rsidP="00093A46">
      <w:pPr>
        <w:pStyle w:val="BodyText"/>
        <w:tabs>
          <w:tab w:val="left" w:pos="420"/>
        </w:tabs>
        <w:snapToGrid w:val="0"/>
        <w:spacing w:line="268" w:lineRule="auto"/>
        <w:contextualSpacing/>
        <w:rPr>
          <w:rFonts w:ascii="Times New Roman" w:hAnsi="Times New Roman"/>
          <w:sz w:val="21"/>
          <w:szCs w:val="22"/>
        </w:rPr>
      </w:pPr>
    </w:p>
    <w:p w14:paraId="20013E5B" w14:textId="77777777" w:rsidR="00E2643B" w:rsidRDefault="00E2643B" w:rsidP="00093A46">
      <w:pPr>
        <w:pStyle w:val="BodyText"/>
        <w:tabs>
          <w:tab w:val="left" w:pos="420"/>
        </w:tabs>
        <w:snapToGrid w:val="0"/>
        <w:spacing w:line="268" w:lineRule="auto"/>
        <w:contextualSpacing/>
        <w:rPr>
          <w:rFonts w:ascii="Times New Roman" w:hAnsi="Times New Roman"/>
          <w:sz w:val="21"/>
          <w:szCs w:val="22"/>
        </w:rPr>
      </w:pPr>
    </w:p>
    <w:sectPr w:rsidR="00E2643B">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A9AD0" w14:textId="77777777" w:rsidR="00665CF0" w:rsidRDefault="00665CF0">
      <w:pPr>
        <w:spacing w:after="0"/>
      </w:pPr>
      <w:r>
        <w:separator/>
      </w:r>
    </w:p>
  </w:endnote>
  <w:endnote w:type="continuationSeparator" w:id="0">
    <w:p w14:paraId="58EB9341" w14:textId="77777777" w:rsidR="00665CF0" w:rsidRDefault="00665CF0">
      <w:pPr>
        <w:spacing w:after="0"/>
      </w:pPr>
      <w:r>
        <w:continuationSeparator/>
      </w:r>
    </w:p>
  </w:endnote>
  <w:endnote w:type="continuationNotice" w:id="1">
    <w:p w14:paraId="38795FF3" w14:textId="77777777" w:rsidR="00665CF0" w:rsidRDefault="00665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996CC" w14:textId="77777777" w:rsidR="00900040" w:rsidRDefault="00900040">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sv-SE"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sv-SE"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38031" w14:textId="77777777" w:rsidR="00665CF0" w:rsidRDefault="00665CF0">
      <w:pPr>
        <w:spacing w:after="0"/>
      </w:pPr>
      <w:r>
        <w:separator/>
      </w:r>
    </w:p>
  </w:footnote>
  <w:footnote w:type="continuationSeparator" w:id="0">
    <w:p w14:paraId="02A7CC2D" w14:textId="77777777" w:rsidR="00665CF0" w:rsidRDefault="00665CF0">
      <w:pPr>
        <w:spacing w:after="0"/>
      </w:pPr>
      <w:r>
        <w:continuationSeparator/>
      </w:r>
    </w:p>
  </w:footnote>
  <w:footnote w:type="continuationNotice" w:id="1">
    <w:p w14:paraId="7F048D55" w14:textId="77777777" w:rsidR="00665CF0" w:rsidRDefault="00665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45A91" w14:textId="77777777" w:rsidR="00900040" w:rsidRDefault="009000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9A8C8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6"/>
        </w:tabs>
        <w:ind w:left="1286" w:hanging="576"/>
      </w:pPr>
      <w:rPr>
        <w:rFonts w:hint="default"/>
      </w:rPr>
    </w:lvl>
    <w:lvl w:ilvl="2">
      <w:start w:val="1"/>
      <w:numFmt w:val="bullet"/>
      <w:pStyle w:val="Heading3"/>
      <w:lvlText w:val=""/>
      <w:lvlJc w:val="left"/>
      <w:pPr>
        <w:tabs>
          <w:tab w:val="num" w:pos="720"/>
        </w:tabs>
        <w:ind w:left="720" w:hanging="720"/>
      </w:pPr>
      <w:rPr>
        <w:rFonts w:ascii="Wingdings" w:hAnsi="Wingding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CE6EB0"/>
    <w:multiLevelType w:val="hybridMultilevel"/>
    <w:tmpl w:val="53A41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3222AC"/>
    <w:multiLevelType w:val="hybridMultilevel"/>
    <w:tmpl w:val="C34EF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855982"/>
    <w:multiLevelType w:val="hybridMultilevel"/>
    <w:tmpl w:val="0534D3A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310B38FD"/>
    <w:lvl w:ilvl="0" w:tplc="7E7E482C">
      <w:start w:val="1"/>
      <w:numFmt w:val="bullet"/>
      <w:pStyle w:val="ListBullet"/>
      <w:lvlText w:val="-"/>
      <w:lvlJc w:val="left"/>
      <w:pPr>
        <w:tabs>
          <w:tab w:val="num" w:pos="510"/>
        </w:tabs>
        <w:ind w:left="510" w:hanging="397"/>
      </w:pPr>
      <w:rPr>
        <w:rFonts w:ascii="Times New Roman" w:hAnsi="Times New Roman" w:cs="Times New Roman" w:hint="default"/>
      </w:rPr>
    </w:lvl>
    <w:lvl w:ilvl="1" w:tplc="263C45FA">
      <w:start w:val="1"/>
      <w:numFmt w:val="bullet"/>
      <w:lvlText w:val="o"/>
      <w:lvlJc w:val="left"/>
      <w:pPr>
        <w:tabs>
          <w:tab w:val="num" w:pos="1440"/>
        </w:tabs>
        <w:ind w:left="1440" w:hanging="360"/>
      </w:pPr>
      <w:rPr>
        <w:rFonts w:ascii="Courier New" w:hAnsi="Courier New" w:cs="Courier New" w:hint="default"/>
      </w:rPr>
    </w:lvl>
    <w:lvl w:ilvl="2" w:tplc="EF92441C">
      <w:start w:val="1"/>
      <w:numFmt w:val="bullet"/>
      <w:lvlText w:val=""/>
      <w:lvlJc w:val="left"/>
      <w:pPr>
        <w:tabs>
          <w:tab w:val="num" w:pos="2160"/>
        </w:tabs>
        <w:ind w:left="2160" w:hanging="360"/>
      </w:pPr>
      <w:rPr>
        <w:rFonts w:ascii="Wingdings" w:hAnsi="Wingdings" w:hint="default"/>
      </w:rPr>
    </w:lvl>
    <w:lvl w:ilvl="3" w:tplc="43AEE678">
      <w:start w:val="1"/>
      <w:numFmt w:val="bullet"/>
      <w:lvlText w:val=""/>
      <w:lvlJc w:val="left"/>
      <w:pPr>
        <w:tabs>
          <w:tab w:val="num" w:pos="2880"/>
        </w:tabs>
        <w:ind w:left="2880" w:hanging="360"/>
      </w:pPr>
      <w:rPr>
        <w:rFonts w:ascii="Symbol" w:hAnsi="Symbol" w:hint="default"/>
      </w:rPr>
    </w:lvl>
    <w:lvl w:ilvl="4" w:tplc="285A7028">
      <w:start w:val="1"/>
      <w:numFmt w:val="bullet"/>
      <w:lvlText w:val="o"/>
      <w:lvlJc w:val="left"/>
      <w:pPr>
        <w:tabs>
          <w:tab w:val="num" w:pos="3600"/>
        </w:tabs>
        <w:ind w:left="3600" w:hanging="360"/>
      </w:pPr>
      <w:rPr>
        <w:rFonts w:ascii="Courier New" w:hAnsi="Courier New" w:cs="Courier New" w:hint="default"/>
      </w:rPr>
    </w:lvl>
    <w:lvl w:ilvl="5" w:tplc="2FC6381E">
      <w:start w:val="1"/>
      <w:numFmt w:val="bullet"/>
      <w:lvlText w:val=""/>
      <w:lvlJc w:val="left"/>
      <w:pPr>
        <w:tabs>
          <w:tab w:val="num" w:pos="4320"/>
        </w:tabs>
        <w:ind w:left="4320" w:hanging="360"/>
      </w:pPr>
      <w:rPr>
        <w:rFonts w:ascii="Wingdings" w:hAnsi="Wingdings" w:hint="default"/>
      </w:rPr>
    </w:lvl>
    <w:lvl w:ilvl="6" w:tplc="3B78D610">
      <w:start w:val="1"/>
      <w:numFmt w:val="bullet"/>
      <w:lvlText w:val=""/>
      <w:lvlJc w:val="left"/>
      <w:pPr>
        <w:tabs>
          <w:tab w:val="num" w:pos="5040"/>
        </w:tabs>
        <w:ind w:left="5040" w:hanging="360"/>
      </w:pPr>
      <w:rPr>
        <w:rFonts w:ascii="Symbol" w:hAnsi="Symbol" w:hint="default"/>
      </w:rPr>
    </w:lvl>
    <w:lvl w:ilvl="7" w:tplc="ABC673E6">
      <w:start w:val="1"/>
      <w:numFmt w:val="bullet"/>
      <w:lvlText w:val="o"/>
      <w:lvlJc w:val="left"/>
      <w:pPr>
        <w:tabs>
          <w:tab w:val="num" w:pos="5760"/>
        </w:tabs>
        <w:ind w:left="5760" w:hanging="360"/>
      </w:pPr>
      <w:rPr>
        <w:rFonts w:ascii="Courier New" w:hAnsi="Courier New" w:cs="Courier New" w:hint="default"/>
      </w:rPr>
    </w:lvl>
    <w:lvl w:ilvl="8" w:tplc="A878B75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31CD34B6"/>
    <w:lvl w:ilvl="0" w:tplc="72F6DB28">
      <w:start w:val="1"/>
      <w:numFmt w:val="bullet"/>
      <w:pStyle w:val="ListBullet4"/>
      <w:lvlText w:val="-"/>
      <w:lvlJc w:val="left"/>
      <w:pPr>
        <w:tabs>
          <w:tab w:val="num" w:pos="1361"/>
        </w:tabs>
        <w:ind w:left="1361" w:hanging="397"/>
      </w:pPr>
      <w:rPr>
        <w:rFonts w:ascii="Times New Roman" w:hAnsi="Times New Roman" w:cs="Times New Roman" w:hint="default"/>
      </w:rPr>
    </w:lvl>
    <w:lvl w:ilvl="1" w:tplc="3FD8ABF2">
      <w:start w:val="1"/>
      <w:numFmt w:val="bullet"/>
      <w:lvlText w:val="o"/>
      <w:lvlJc w:val="left"/>
      <w:pPr>
        <w:tabs>
          <w:tab w:val="num" w:pos="1440"/>
        </w:tabs>
        <w:ind w:left="1440" w:hanging="360"/>
      </w:pPr>
      <w:rPr>
        <w:rFonts w:ascii="Courier New" w:hAnsi="Courier New" w:cs="Courier New" w:hint="default"/>
      </w:rPr>
    </w:lvl>
    <w:lvl w:ilvl="2" w:tplc="0912557E">
      <w:start w:val="1"/>
      <w:numFmt w:val="bullet"/>
      <w:lvlText w:val=""/>
      <w:lvlJc w:val="left"/>
      <w:pPr>
        <w:tabs>
          <w:tab w:val="num" w:pos="2160"/>
        </w:tabs>
        <w:ind w:left="2160" w:hanging="360"/>
      </w:pPr>
      <w:rPr>
        <w:rFonts w:ascii="Wingdings" w:hAnsi="Wingdings" w:hint="default"/>
      </w:rPr>
    </w:lvl>
    <w:lvl w:ilvl="3" w:tplc="3D30DF16">
      <w:start w:val="1"/>
      <w:numFmt w:val="bullet"/>
      <w:pStyle w:val="4h4H4H41h41H42h42H43h43H411h411H421h421H44h"/>
      <w:lvlText w:val=""/>
      <w:lvlJc w:val="left"/>
      <w:pPr>
        <w:tabs>
          <w:tab w:val="num" w:pos="2880"/>
        </w:tabs>
        <w:ind w:left="2880" w:hanging="360"/>
      </w:pPr>
      <w:rPr>
        <w:rFonts w:ascii="Symbol" w:hAnsi="Symbol" w:hint="default"/>
      </w:rPr>
    </w:lvl>
    <w:lvl w:ilvl="4" w:tplc="013490EE">
      <w:start w:val="1"/>
      <w:numFmt w:val="bullet"/>
      <w:lvlText w:val="o"/>
      <w:lvlJc w:val="left"/>
      <w:pPr>
        <w:tabs>
          <w:tab w:val="num" w:pos="3600"/>
        </w:tabs>
        <w:ind w:left="3600" w:hanging="360"/>
      </w:pPr>
      <w:rPr>
        <w:rFonts w:ascii="Courier New" w:hAnsi="Courier New" w:cs="Courier New" w:hint="default"/>
      </w:rPr>
    </w:lvl>
    <w:lvl w:ilvl="5" w:tplc="77FA35EE">
      <w:start w:val="1"/>
      <w:numFmt w:val="bullet"/>
      <w:lvlText w:val=""/>
      <w:lvlJc w:val="left"/>
      <w:pPr>
        <w:tabs>
          <w:tab w:val="num" w:pos="4320"/>
        </w:tabs>
        <w:ind w:left="4320" w:hanging="360"/>
      </w:pPr>
      <w:rPr>
        <w:rFonts w:ascii="Wingdings" w:hAnsi="Wingdings" w:hint="default"/>
      </w:rPr>
    </w:lvl>
    <w:lvl w:ilvl="6" w:tplc="579EA1AE">
      <w:start w:val="1"/>
      <w:numFmt w:val="bullet"/>
      <w:lvlText w:val=""/>
      <w:lvlJc w:val="left"/>
      <w:pPr>
        <w:tabs>
          <w:tab w:val="num" w:pos="5040"/>
        </w:tabs>
        <w:ind w:left="5040" w:hanging="360"/>
      </w:pPr>
      <w:rPr>
        <w:rFonts w:ascii="Symbol" w:hAnsi="Symbol" w:hint="default"/>
      </w:rPr>
    </w:lvl>
    <w:lvl w:ilvl="7" w:tplc="0C1CFEA2">
      <w:start w:val="1"/>
      <w:numFmt w:val="bullet"/>
      <w:lvlText w:val="o"/>
      <w:lvlJc w:val="left"/>
      <w:pPr>
        <w:tabs>
          <w:tab w:val="num" w:pos="5760"/>
        </w:tabs>
        <w:ind w:left="5760" w:hanging="360"/>
      </w:pPr>
      <w:rPr>
        <w:rFonts w:ascii="Courier New" w:hAnsi="Courier New" w:cs="Courier New" w:hint="default"/>
      </w:rPr>
    </w:lvl>
    <w:lvl w:ilvl="8" w:tplc="2372463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334206E"/>
    <w:multiLevelType w:val="hybridMultilevel"/>
    <w:tmpl w:val="A238ABA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3BCA721D"/>
    <w:lvl w:ilvl="0" w:tplc="528E6DC2">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3C26CAEE">
      <w:start w:val="1"/>
      <w:numFmt w:val="bullet"/>
      <w:lvlText w:val="o"/>
      <w:lvlJc w:val="left"/>
      <w:pPr>
        <w:tabs>
          <w:tab w:val="num" w:pos="1724"/>
        </w:tabs>
        <w:ind w:left="1724" w:hanging="360"/>
      </w:pPr>
      <w:rPr>
        <w:rFonts w:ascii="Courier New" w:hAnsi="Courier New" w:cs="Courier New" w:hint="default"/>
      </w:rPr>
    </w:lvl>
    <w:lvl w:ilvl="2" w:tplc="C9486AD4">
      <w:start w:val="1"/>
      <w:numFmt w:val="bullet"/>
      <w:lvlText w:val=""/>
      <w:lvlJc w:val="left"/>
      <w:pPr>
        <w:tabs>
          <w:tab w:val="num" w:pos="2444"/>
        </w:tabs>
        <w:ind w:left="2444" w:hanging="360"/>
      </w:pPr>
      <w:rPr>
        <w:rFonts w:ascii="Wingdings" w:hAnsi="Wingdings" w:hint="default"/>
      </w:rPr>
    </w:lvl>
    <w:lvl w:ilvl="3" w:tplc="D48C8036">
      <w:start w:val="1"/>
      <w:numFmt w:val="bullet"/>
      <w:lvlText w:val=""/>
      <w:lvlJc w:val="left"/>
      <w:pPr>
        <w:tabs>
          <w:tab w:val="num" w:pos="3164"/>
        </w:tabs>
        <w:ind w:left="3164" w:hanging="360"/>
      </w:pPr>
      <w:rPr>
        <w:rFonts w:ascii="Symbol" w:hAnsi="Symbol" w:hint="default"/>
      </w:rPr>
    </w:lvl>
    <w:lvl w:ilvl="4" w:tplc="152CB962">
      <w:start w:val="1"/>
      <w:numFmt w:val="bullet"/>
      <w:lvlText w:val="o"/>
      <w:lvlJc w:val="left"/>
      <w:pPr>
        <w:tabs>
          <w:tab w:val="num" w:pos="3884"/>
        </w:tabs>
        <w:ind w:left="3884" w:hanging="360"/>
      </w:pPr>
      <w:rPr>
        <w:rFonts w:ascii="Courier New" w:hAnsi="Courier New" w:cs="Courier New" w:hint="default"/>
      </w:rPr>
    </w:lvl>
    <w:lvl w:ilvl="5" w:tplc="834A0DC4">
      <w:start w:val="1"/>
      <w:numFmt w:val="bullet"/>
      <w:lvlText w:val=""/>
      <w:lvlJc w:val="left"/>
      <w:pPr>
        <w:tabs>
          <w:tab w:val="num" w:pos="4604"/>
        </w:tabs>
        <w:ind w:left="4604" w:hanging="360"/>
      </w:pPr>
      <w:rPr>
        <w:rFonts w:ascii="Wingdings" w:hAnsi="Wingdings" w:hint="default"/>
      </w:rPr>
    </w:lvl>
    <w:lvl w:ilvl="6" w:tplc="933E1C7E">
      <w:start w:val="1"/>
      <w:numFmt w:val="bullet"/>
      <w:lvlText w:val=""/>
      <w:lvlJc w:val="left"/>
      <w:pPr>
        <w:tabs>
          <w:tab w:val="num" w:pos="5324"/>
        </w:tabs>
        <w:ind w:left="5324" w:hanging="360"/>
      </w:pPr>
      <w:rPr>
        <w:rFonts w:ascii="Symbol" w:hAnsi="Symbol" w:hint="default"/>
      </w:rPr>
    </w:lvl>
    <w:lvl w:ilvl="7" w:tplc="4CC45F86">
      <w:start w:val="1"/>
      <w:numFmt w:val="bullet"/>
      <w:lvlText w:val="o"/>
      <w:lvlJc w:val="left"/>
      <w:pPr>
        <w:tabs>
          <w:tab w:val="num" w:pos="6044"/>
        </w:tabs>
        <w:ind w:left="6044" w:hanging="360"/>
      </w:pPr>
      <w:rPr>
        <w:rFonts w:ascii="Courier New" w:hAnsi="Courier New" w:cs="Courier New" w:hint="default"/>
      </w:rPr>
    </w:lvl>
    <w:lvl w:ilvl="8" w:tplc="1BAE480A">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26B4A38"/>
    <w:multiLevelType w:val="hybridMultilevel"/>
    <w:tmpl w:val="426B4A38"/>
    <w:lvl w:ilvl="0" w:tplc="9F064EEE">
      <w:start w:val="1"/>
      <w:numFmt w:val="decimalZero"/>
      <w:pStyle w:val="PatAppBody"/>
      <w:lvlText w:val="[00%1]"/>
      <w:lvlJc w:val="left"/>
      <w:pPr>
        <w:tabs>
          <w:tab w:val="num" w:pos="1080"/>
        </w:tabs>
        <w:ind w:left="0" w:firstLine="0"/>
      </w:pPr>
      <w:rPr>
        <w:rFonts w:hint="default"/>
        <w:b/>
        <w:i w:val="0"/>
        <w:lang w:val="en-US"/>
      </w:rPr>
    </w:lvl>
    <w:lvl w:ilvl="1" w:tplc="9222C9E6">
      <w:start w:val="1"/>
      <w:numFmt w:val="lowerLetter"/>
      <w:lvlText w:val="%2."/>
      <w:lvlJc w:val="left"/>
      <w:pPr>
        <w:tabs>
          <w:tab w:val="num" w:pos="810"/>
        </w:tabs>
        <w:ind w:left="810" w:hanging="360"/>
      </w:pPr>
    </w:lvl>
    <w:lvl w:ilvl="2" w:tplc="F934FA26">
      <w:start w:val="1"/>
      <w:numFmt w:val="lowerRoman"/>
      <w:lvlText w:val="%3."/>
      <w:lvlJc w:val="right"/>
      <w:pPr>
        <w:tabs>
          <w:tab w:val="num" w:pos="1530"/>
        </w:tabs>
        <w:ind w:left="1530" w:hanging="180"/>
      </w:pPr>
    </w:lvl>
    <w:lvl w:ilvl="3" w:tplc="4BD4884A">
      <w:start w:val="1"/>
      <w:numFmt w:val="decimal"/>
      <w:lvlText w:val="%4."/>
      <w:lvlJc w:val="left"/>
      <w:pPr>
        <w:tabs>
          <w:tab w:val="num" w:pos="2250"/>
        </w:tabs>
        <w:ind w:left="2250" w:hanging="360"/>
      </w:pPr>
    </w:lvl>
    <w:lvl w:ilvl="4" w:tplc="12209BB6">
      <w:start w:val="1"/>
      <w:numFmt w:val="lowerLetter"/>
      <w:lvlText w:val="%5."/>
      <w:lvlJc w:val="left"/>
      <w:pPr>
        <w:tabs>
          <w:tab w:val="num" w:pos="2970"/>
        </w:tabs>
        <w:ind w:left="2970" w:hanging="360"/>
      </w:pPr>
    </w:lvl>
    <w:lvl w:ilvl="5" w:tplc="430EBBB6">
      <w:start w:val="1"/>
      <w:numFmt w:val="lowerRoman"/>
      <w:lvlText w:val="%6."/>
      <w:lvlJc w:val="right"/>
      <w:pPr>
        <w:tabs>
          <w:tab w:val="num" w:pos="3690"/>
        </w:tabs>
        <w:ind w:left="3690" w:hanging="180"/>
      </w:pPr>
    </w:lvl>
    <w:lvl w:ilvl="6" w:tplc="DB54CCAC">
      <w:start w:val="1"/>
      <w:numFmt w:val="decimal"/>
      <w:lvlText w:val="%7."/>
      <w:lvlJc w:val="left"/>
      <w:pPr>
        <w:tabs>
          <w:tab w:val="num" w:pos="4410"/>
        </w:tabs>
        <w:ind w:left="4410" w:hanging="360"/>
      </w:pPr>
    </w:lvl>
    <w:lvl w:ilvl="7" w:tplc="71B6D464">
      <w:start w:val="1"/>
      <w:numFmt w:val="lowerLetter"/>
      <w:lvlText w:val="%8."/>
      <w:lvlJc w:val="left"/>
      <w:pPr>
        <w:tabs>
          <w:tab w:val="num" w:pos="5130"/>
        </w:tabs>
        <w:ind w:left="5130" w:hanging="360"/>
      </w:pPr>
    </w:lvl>
    <w:lvl w:ilvl="8" w:tplc="AAD2B108">
      <w:start w:val="1"/>
      <w:numFmt w:val="lowerRoman"/>
      <w:lvlText w:val="%9."/>
      <w:lvlJc w:val="right"/>
      <w:pPr>
        <w:tabs>
          <w:tab w:val="num" w:pos="5850"/>
        </w:tabs>
        <w:ind w:left="5850" w:hanging="180"/>
      </w:pPr>
    </w:lvl>
  </w:abstractNum>
  <w:abstractNum w:abstractNumId="16" w15:restartNumberingAfterBreak="0">
    <w:nsid w:val="43303F73"/>
    <w:multiLevelType w:val="hybridMultilevel"/>
    <w:tmpl w:val="43303F73"/>
    <w:lvl w:ilvl="0" w:tplc="7CAEB066">
      <w:start w:val="1"/>
      <w:numFmt w:val="bullet"/>
      <w:pStyle w:val="ListBullet2"/>
      <w:lvlText w:val="-"/>
      <w:lvlJc w:val="left"/>
      <w:pPr>
        <w:tabs>
          <w:tab w:val="num" w:pos="794"/>
        </w:tabs>
        <w:ind w:left="794" w:hanging="397"/>
      </w:pPr>
      <w:rPr>
        <w:rFonts w:ascii="Times New Roman" w:hAnsi="Times New Roman" w:cs="Times New Roman" w:hint="default"/>
      </w:rPr>
    </w:lvl>
    <w:lvl w:ilvl="1" w:tplc="CFDA6F10">
      <w:start w:val="1"/>
      <w:numFmt w:val="bullet"/>
      <w:lvlText w:val="o"/>
      <w:lvlJc w:val="left"/>
      <w:pPr>
        <w:tabs>
          <w:tab w:val="num" w:pos="1440"/>
        </w:tabs>
        <w:ind w:left="1440" w:hanging="360"/>
      </w:pPr>
      <w:rPr>
        <w:rFonts w:ascii="Courier New" w:hAnsi="Courier New" w:cs="Courier New" w:hint="default"/>
      </w:rPr>
    </w:lvl>
    <w:lvl w:ilvl="2" w:tplc="4934C6AC">
      <w:start w:val="1"/>
      <w:numFmt w:val="bullet"/>
      <w:lvlText w:val=""/>
      <w:lvlJc w:val="left"/>
      <w:pPr>
        <w:tabs>
          <w:tab w:val="num" w:pos="2160"/>
        </w:tabs>
        <w:ind w:left="2160" w:hanging="360"/>
      </w:pPr>
      <w:rPr>
        <w:rFonts w:ascii="Wingdings" w:hAnsi="Wingdings" w:hint="default"/>
      </w:rPr>
    </w:lvl>
    <w:lvl w:ilvl="3" w:tplc="2A427258">
      <w:start w:val="1"/>
      <w:numFmt w:val="bullet"/>
      <w:lvlText w:val=""/>
      <w:lvlJc w:val="left"/>
      <w:pPr>
        <w:tabs>
          <w:tab w:val="num" w:pos="2880"/>
        </w:tabs>
        <w:ind w:left="2880" w:hanging="360"/>
      </w:pPr>
      <w:rPr>
        <w:rFonts w:ascii="Symbol" w:hAnsi="Symbol" w:hint="default"/>
      </w:rPr>
    </w:lvl>
    <w:lvl w:ilvl="4" w:tplc="1CCC01A6">
      <w:start w:val="1"/>
      <w:numFmt w:val="bullet"/>
      <w:lvlText w:val="o"/>
      <w:lvlJc w:val="left"/>
      <w:pPr>
        <w:tabs>
          <w:tab w:val="num" w:pos="3600"/>
        </w:tabs>
        <w:ind w:left="3600" w:hanging="360"/>
      </w:pPr>
      <w:rPr>
        <w:rFonts w:ascii="Courier New" w:hAnsi="Courier New" w:cs="Courier New" w:hint="default"/>
      </w:rPr>
    </w:lvl>
    <w:lvl w:ilvl="5" w:tplc="B1942DB4">
      <w:start w:val="1"/>
      <w:numFmt w:val="bullet"/>
      <w:lvlText w:val=""/>
      <w:lvlJc w:val="left"/>
      <w:pPr>
        <w:tabs>
          <w:tab w:val="num" w:pos="4320"/>
        </w:tabs>
        <w:ind w:left="4320" w:hanging="360"/>
      </w:pPr>
      <w:rPr>
        <w:rFonts w:ascii="Wingdings" w:hAnsi="Wingdings" w:hint="default"/>
      </w:rPr>
    </w:lvl>
    <w:lvl w:ilvl="6" w:tplc="B5480226">
      <w:start w:val="1"/>
      <w:numFmt w:val="bullet"/>
      <w:lvlText w:val=""/>
      <w:lvlJc w:val="left"/>
      <w:pPr>
        <w:tabs>
          <w:tab w:val="num" w:pos="5040"/>
        </w:tabs>
        <w:ind w:left="5040" w:hanging="360"/>
      </w:pPr>
      <w:rPr>
        <w:rFonts w:ascii="Symbol" w:hAnsi="Symbol" w:hint="default"/>
      </w:rPr>
    </w:lvl>
    <w:lvl w:ilvl="7" w:tplc="E6B652F0">
      <w:start w:val="1"/>
      <w:numFmt w:val="bullet"/>
      <w:lvlText w:val="o"/>
      <w:lvlJc w:val="left"/>
      <w:pPr>
        <w:tabs>
          <w:tab w:val="num" w:pos="5760"/>
        </w:tabs>
        <w:ind w:left="5760" w:hanging="360"/>
      </w:pPr>
      <w:rPr>
        <w:rFonts w:ascii="Courier New" w:hAnsi="Courier New" w:cs="Courier New" w:hint="default"/>
      </w:rPr>
    </w:lvl>
    <w:lvl w:ilvl="8" w:tplc="31B08BB4">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4BDF65F6"/>
    <w:lvl w:ilvl="0" w:tplc="1D661A62">
      <w:start w:val="1"/>
      <w:numFmt w:val="decimal"/>
      <w:pStyle w:val="Reference"/>
      <w:lvlText w:val="[%1]"/>
      <w:lvlJc w:val="left"/>
      <w:pPr>
        <w:tabs>
          <w:tab w:val="num" w:pos="567"/>
        </w:tabs>
        <w:ind w:left="567" w:hanging="567"/>
      </w:pPr>
      <w:rPr>
        <w:rFonts w:hint="default"/>
      </w:rPr>
    </w:lvl>
    <w:lvl w:ilvl="1" w:tplc="A8D0A65A">
      <w:start w:val="1"/>
      <w:numFmt w:val="lowerLetter"/>
      <w:lvlText w:val="%2."/>
      <w:lvlJc w:val="left"/>
      <w:pPr>
        <w:tabs>
          <w:tab w:val="num" w:pos="1440"/>
        </w:tabs>
        <w:ind w:left="1440" w:hanging="360"/>
      </w:pPr>
    </w:lvl>
    <w:lvl w:ilvl="2" w:tplc="678863F2">
      <w:start w:val="1"/>
      <w:numFmt w:val="lowerRoman"/>
      <w:lvlText w:val="%3."/>
      <w:lvlJc w:val="right"/>
      <w:pPr>
        <w:tabs>
          <w:tab w:val="num" w:pos="2160"/>
        </w:tabs>
        <w:ind w:left="2160" w:hanging="180"/>
      </w:pPr>
    </w:lvl>
    <w:lvl w:ilvl="3" w:tplc="A74A46DE">
      <w:start w:val="1"/>
      <w:numFmt w:val="decimal"/>
      <w:lvlText w:val="%4."/>
      <w:lvlJc w:val="left"/>
      <w:pPr>
        <w:tabs>
          <w:tab w:val="num" w:pos="2880"/>
        </w:tabs>
        <w:ind w:left="2880" w:hanging="360"/>
      </w:pPr>
    </w:lvl>
    <w:lvl w:ilvl="4" w:tplc="46A24158">
      <w:start w:val="1"/>
      <w:numFmt w:val="lowerLetter"/>
      <w:lvlText w:val="%5."/>
      <w:lvlJc w:val="left"/>
      <w:pPr>
        <w:tabs>
          <w:tab w:val="num" w:pos="3600"/>
        </w:tabs>
        <w:ind w:left="3600" w:hanging="360"/>
      </w:pPr>
    </w:lvl>
    <w:lvl w:ilvl="5" w:tplc="5074D3A6">
      <w:start w:val="1"/>
      <w:numFmt w:val="lowerRoman"/>
      <w:lvlText w:val="%6."/>
      <w:lvlJc w:val="right"/>
      <w:pPr>
        <w:tabs>
          <w:tab w:val="num" w:pos="4320"/>
        </w:tabs>
        <w:ind w:left="4320" w:hanging="180"/>
      </w:pPr>
    </w:lvl>
    <w:lvl w:ilvl="6" w:tplc="0C405FC2">
      <w:start w:val="1"/>
      <w:numFmt w:val="decimal"/>
      <w:lvlText w:val="%7."/>
      <w:lvlJc w:val="left"/>
      <w:pPr>
        <w:tabs>
          <w:tab w:val="num" w:pos="5040"/>
        </w:tabs>
        <w:ind w:left="5040" w:hanging="360"/>
      </w:pPr>
    </w:lvl>
    <w:lvl w:ilvl="7" w:tplc="0696149A">
      <w:start w:val="1"/>
      <w:numFmt w:val="lowerLetter"/>
      <w:lvlText w:val="%8."/>
      <w:lvlJc w:val="left"/>
      <w:pPr>
        <w:tabs>
          <w:tab w:val="num" w:pos="5760"/>
        </w:tabs>
        <w:ind w:left="5760" w:hanging="360"/>
      </w:pPr>
    </w:lvl>
    <w:lvl w:ilvl="8" w:tplc="CDBC44D8">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5101505E"/>
    <w:lvl w:ilvl="0" w:tplc="09DA3B24">
      <w:start w:val="1"/>
      <w:numFmt w:val="decimal"/>
      <w:pStyle w:val="Observation"/>
      <w:lvlText w:val="Observation %1"/>
      <w:lvlJc w:val="left"/>
      <w:pPr>
        <w:ind w:left="360" w:hanging="360"/>
      </w:pPr>
      <w:rPr>
        <w:rFonts w:hint="default"/>
      </w:rPr>
    </w:lvl>
    <w:lvl w:ilvl="1" w:tplc="2F067248">
      <w:start w:val="1"/>
      <w:numFmt w:val="lowerLetter"/>
      <w:lvlText w:val="%2."/>
      <w:lvlJc w:val="left"/>
      <w:pPr>
        <w:ind w:left="1440" w:hanging="360"/>
      </w:pPr>
    </w:lvl>
    <w:lvl w:ilvl="2" w:tplc="BC4C414E">
      <w:start w:val="1"/>
      <w:numFmt w:val="lowerRoman"/>
      <w:lvlText w:val="%3."/>
      <w:lvlJc w:val="right"/>
      <w:pPr>
        <w:ind w:left="2160" w:hanging="180"/>
      </w:pPr>
    </w:lvl>
    <w:lvl w:ilvl="3" w:tplc="C1CC3326">
      <w:start w:val="1"/>
      <w:numFmt w:val="decimal"/>
      <w:lvlText w:val="%4."/>
      <w:lvlJc w:val="left"/>
      <w:pPr>
        <w:ind w:left="2880" w:hanging="360"/>
      </w:pPr>
    </w:lvl>
    <w:lvl w:ilvl="4" w:tplc="92928D04">
      <w:start w:val="1"/>
      <w:numFmt w:val="lowerLetter"/>
      <w:lvlText w:val="%5."/>
      <w:lvlJc w:val="left"/>
      <w:pPr>
        <w:ind w:left="3600" w:hanging="360"/>
      </w:pPr>
    </w:lvl>
    <w:lvl w:ilvl="5" w:tplc="69CADA90">
      <w:start w:val="1"/>
      <w:numFmt w:val="lowerRoman"/>
      <w:lvlText w:val="%6."/>
      <w:lvlJc w:val="right"/>
      <w:pPr>
        <w:ind w:left="4320" w:hanging="180"/>
      </w:pPr>
    </w:lvl>
    <w:lvl w:ilvl="6" w:tplc="74C044CC">
      <w:start w:val="1"/>
      <w:numFmt w:val="decimal"/>
      <w:lvlText w:val="%7."/>
      <w:lvlJc w:val="left"/>
      <w:pPr>
        <w:ind w:left="5040" w:hanging="360"/>
      </w:pPr>
    </w:lvl>
    <w:lvl w:ilvl="7" w:tplc="CAEE848C">
      <w:start w:val="1"/>
      <w:numFmt w:val="lowerLetter"/>
      <w:lvlText w:val="%8."/>
      <w:lvlJc w:val="left"/>
      <w:pPr>
        <w:ind w:left="5760" w:hanging="360"/>
      </w:pPr>
    </w:lvl>
    <w:lvl w:ilvl="8" w:tplc="680E7E86">
      <w:start w:val="1"/>
      <w:numFmt w:val="lowerRoman"/>
      <w:lvlText w:val="%9."/>
      <w:lvlJc w:val="right"/>
      <w:pPr>
        <w:ind w:left="6480" w:hanging="180"/>
      </w:pPr>
    </w:lvl>
  </w:abstractNum>
  <w:abstractNum w:abstractNumId="20" w15:restartNumberingAfterBreak="0">
    <w:nsid w:val="52CA544A"/>
    <w:multiLevelType w:val="hybridMultilevel"/>
    <w:tmpl w:val="52CA544A"/>
    <w:lvl w:ilvl="0" w:tplc="00C4C6EE">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lvl w:ilvl="1" w:tplc="12C449FC">
      <w:numFmt w:val="decimal"/>
      <w:lvlText w:val=""/>
      <w:lvlJc w:val="left"/>
    </w:lvl>
    <w:lvl w:ilvl="2" w:tplc="9CEE04F2">
      <w:numFmt w:val="decimal"/>
      <w:lvlText w:val=""/>
      <w:lvlJc w:val="left"/>
    </w:lvl>
    <w:lvl w:ilvl="3" w:tplc="06B6DF90">
      <w:numFmt w:val="decimal"/>
      <w:lvlText w:val=""/>
      <w:lvlJc w:val="left"/>
    </w:lvl>
    <w:lvl w:ilvl="4" w:tplc="4D44AB06">
      <w:numFmt w:val="decimal"/>
      <w:lvlText w:val=""/>
      <w:lvlJc w:val="left"/>
    </w:lvl>
    <w:lvl w:ilvl="5" w:tplc="935CC64C">
      <w:numFmt w:val="decimal"/>
      <w:lvlText w:val=""/>
      <w:lvlJc w:val="left"/>
    </w:lvl>
    <w:lvl w:ilvl="6" w:tplc="0B0E95A6">
      <w:numFmt w:val="decimal"/>
      <w:lvlText w:val=""/>
      <w:lvlJc w:val="left"/>
    </w:lvl>
    <w:lvl w:ilvl="7" w:tplc="A6688818">
      <w:numFmt w:val="decimal"/>
      <w:lvlText w:val=""/>
      <w:lvlJc w:val="left"/>
    </w:lvl>
    <w:lvl w:ilvl="8" w:tplc="75804C28">
      <w:numFmt w:val="decimal"/>
      <w:lvlText w:val=""/>
      <w:lvlJc w:val="left"/>
    </w:lvl>
  </w:abstractNum>
  <w:abstractNum w:abstractNumId="21" w15:restartNumberingAfterBreak="0">
    <w:nsid w:val="57F52A81"/>
    <w:multiLevelType w:val="hybridMultilevel"/>
    <w:tmpl w:val="57F52A81"/>
    <w:lvl w:ilvl="0" w:tplc="C4DA8F86">
      <w:start w:val="1"/>
      <w:numFmt w:val="bullet"/>
      <w:pStyle w:val="ListBullet3"/>
      <w:lvlText w:val="-"/>
      <w:lvlJc w:val="left"/>
      <w:pPr>
        <w:tabs>
          <w:tab w:val="num" w:pos="1077"/>
        </w:tabs>
        <w:ind w:left="1077" w:hanging="397"/>
      </w:pPr>
      <w:rPr>
        <w:rFonts w:ascii="Times New Roman" w:hAnsi="Times New Roman" w:cs="Times New Roman" w:hint="default"/>
      </w:rPr>
    </w:lvl>
    <w:lvl w:ilvl="1" w:tplc="A4F2620C">
      <w:start w:val="1"/>
      <w:numFmt w:val="bullet"/>
      <w:lvlText w:val="o"/>
      <w:lvlJc w:val="left"/>
      <w:pPr>
        <w:tabs>
          <w:tab w:val="num" w:pos="1440"/>
        </w:tabs>
        <w:ind w:left="1440" w:hanging="360"/>
      </w:pPr>
      <w:rPr>
        <w:rFonts w:ascii="Courier New" w:hAnsi="Courier New" w:cs="Courier New" w:hint="default"/>
      </w:rPr>
    </w:lvl>
    <w:lvl w:ilvl="2" w:tplc="C8E6CD24">
      <w:start w:val="1"/>
      <w:numFmt w:val="bullet"/>
      <w:pStyle w:val="3nobreakH3Underrubrik2h3MemoHeading3helloTitre"/>
      <w:lvlText w:val=""/>
      <w:lvlJc w:val="left"/>
      <w:pPr>
        <w:tabs>
          <w:tab w:val="num" w:pos="2160"/>
        </w:tabs>
        <w:ind w:left="2160" w:hanging="360"/>
      </w:pPr>
      <w:rPr>
        <w:rFonts w:ascii="Wingdings" w:hAnsi="Wingdings" w:hint="default"/>
      </w:rPr>
    </w:lvl>
    <w:lvl w:ilvl="3" w:tplc="5482988C">
      <w:start w:val="1"/>
      <w:numFmt w:val="bullet"/>
      <w:pStyle w:val="4h4H4H41h41H42h42H43h43H411h411H421h421H44h2"/>
      <w:lvlText w:val=""/>
      <w:lvlJc w:val="left"/>
      <w:pPr>
        <w:tabs>
          <w:tab w:val="num" w:pos="2880"/>
        </w:tabs>
        <w:ind w:left="2880" w:hanging="360"/>
      </w:pPr>
      <w:rPr>
        <w:rFonts w:ascii="Symbol" w:hAnsi="Symbol" w:hint="default"/>
      </w:rPr>
    </w:lvl>
    <w:lvl w:ilvl="4" w:tplc="9B9EABEA">
      <w:start w:val="1"/>
      <w:numFmt w:val="bullet"/>
      <w:lvlText w:val="o"/>
      <w:lvlJc w:val="left"/>
      <w:pPr>
        <w:tabs>
          <w:tab w:val="num" w:pos="3600"/>
        </w:tabs>
        <w:ind w:left="3600" w:hanging="360"/>
      </w:pPr>
      <w:rPr>
        <w:rFonts w:ascii="Courier New" w:hAnsi="Courier New" w:cs="Courier New" w:hint="default"/>
      </w:rPr>
    </w:lvl>
    <w:lvl w:ilvl="5" w:tplc="D1BA75A4">
      <w:start w:val="1"/>
      <w:numFmt w:val="bullet"/>
      <w:lvlText w:val=""/>
      <w:lvlJc w:val="left"/>
      <w:pPr>
        <w:tabs>
          <w:tab w:val="num" w:pos="4320"/>
        </w:tabs>
        <w:ind w:left="4320" w:hanging="360"/>
      </w:pPr>
      <w:rPr>
        <w:rFonts w:ascii="Wingdings" w:hAnsi="Wingdings" w:hint="default"/>
      </w:rPr>
    </w:lvl>
    <w:lvl w:ilvl="6" w:tplc="9C76CC80">
      <w:start w:val="1"/>
      <w:numFmt w:val="bullet"/>
      <w:lvlText w:val=""/>
      <w:lvlJc w:val="left"/>
      <w:pPr>
        <w:tabs>
          <w:tab w:val="num" w:pos="5040"/>
        </w:tabs>
        <w:ind w:left="5040" w:hanging="360"/>
      </w:pPr>
      <w:rPr>
        <w:rFonts w:ascii="Symbol" w:hAnsi="Symbol" w:hint="default"/>
      </w:rPr>
    </w:lvl>
    <w:lvl w:ilvl="7" w:tplc="C7EAFF5E">
      <w:start w:val="1"/>
      <w:numFmt w:val="bullet"/>
      <w:lvlText w:val="o"/>
      <w:lvlJc w:val="left"/>
      <w:pPr>
        <w:tabs>
          <w:tab w:val="num" w:pos="5760"/>
        </w:tabs>
        <w:ind w:left="5760" w:hanging="360"/>
      </w:pPr>
      <w:rPr>
        <w:rFonts w:ascii="Courier New" w:hAnsi="Courier New" w:cs="Courier New" w:hint="default"/>
      </w:rPr>
    </w:lvl>
    <w:lvl w:ilvl="8" w:tplc="5A409EE6">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042CBF"/>
    <w:multiLevelType w:val="hybridMultilevel"/>
    <w:tmpl w:val="9800DA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9D0E76"/>
    <w:multiLevelType w:val="hybridMultilevel"/>
    <w:tmpl w:val="3448345C"/>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68704B"/>
    <w:multiLevelType w:val="hybridMultilevel"/>
    <w:tmpl w:val="7C68704B"/>
    <w:lvl w:ilvl="0" w:tplc="5A2E13CA">
      <w:start w:val="1"/>
      <w:numFmt w:val="decimal"/>
      <w:lvlText w:val="[%1]"/>
      <w:lvlJc w:val="left"/>
      <w:pPr>
        <w:tabs>
          <w:tab w:val="num" w:pos="420"/>
        </w:tabs>
        <w:ind w:left="420" w:hanging="420"/>
      </w:pPr>
      <w:rPr>
        <w:rFonts w:hint="eastAsia"/>
      </w:rPr>
    </w:lvl>
    <w:lvl w:ilvl="1" w:tplc="B4E2C942">
      <w:start w:val="1"/>
      <w:numFmt w:val="lowerLetter"/>
      <w:lvlText w:val="%2)"/>
      <w:lvlJc w:val="left"/>
      <w:pPr>
        <w:tabs>
          <w:tab w:val="num" w:pos="840"/>
        </w:tabs>
        <w:ind w:left="840" w:hanging="420"/>
      </w:pPr>
    </w:lvl>
    <w:lvl w:ilvl="2" w:tplc="8604BE70">
      <w:start w:val="1"/>
      <w:numFmt w:val="lowerRoman"/>
      <w:lvlText w:val="%3."/>
      <w:lvlJc w:val="right"/>
      <w:pPr>
        <w:tabs>
          <w:tab w:val="num" w:pos="1260"/>
        </w:tabs>
        <w:ind w:left="1260" w:hanging="420"/>
      </w:pPr>
    </w:lvl>
    <w:lvl w:ilvl="3" w:tplc="433CA336">
      <w:start w:val="1"/>
      <w:numFmt w:val="decimal"/>
      <w:lvlText w:val="%4."/>
      <w:lvlJc w:val="left"/>
      <w:pPr>
        <w:tabs>
          <w:tab w:val="num" w:pos="1680"/>
        </w:tabs>
        <w:ind w:left="1680" w:hanging="420"/>
      </w:pPr>
    </w:lvl>
    <w:lvl w:ilvl="4" w:tplc="E93C3CF4">
      <w:start w:val="1"/>
      <w:numFmt w:val="lowerLetter"/>
      <w:lvlText w:val="%5)"/>
      <w:lvlJc w:val="left"/>
      <w:pPr>
        <w:tabs>
          <w:tab w:val="num" w:pos="2100"/>
        </w:tabs>
        <w:ind w:left="2100" w:hanging="420"/>
      </w:pPr>
    </w:lvl>
    <w:lvl w:ilvl="5" w:tplc="BF56B8CA">
      <w:start w:val="1"/>
      <w:numFmt w:val="lowerRoman"/>
      <w:lvlText w:val="%6."/>
      <w:lvlJc w:val="right"/>
      <w:pPr>
        <w:tabs>
          <w:tab w:val="num" w:pos="2520"/>
        </w:tabs>
        <w:ind w:left="2520" w:hanging="420"/>
      </w:pPr>
    </w:lvl>
    <w:lvl w:ilvl="6" w:tplc="8EB095EC">
      <w:start w:val="1"/>
      <w:numFmt w:val="decimal"/>
      <w:lvlText w:val="%7."/>
      <w:lvlJc w:val="left"/>
      <w:pPr>
        <w:tabs>
          <w:tab w:val="num" w:pos="2940"/>
        </w:tabs>
        <w:ind w:left="2940" w:hanging="420"/>
      </w:pPr>
    </w:lvl>
    <w:lvl w:ilvl="7" w:tplc="F8FC87CE">
      <w:start w:val="1"/>
      <w:numFmt w:val="lowerLetter"/>
      <w:lvlText w:val="%8)"/>
      <w:lvlJc w:val="left"/>
      <w:pPr>
        <w:tabs>
          <w:tab w:val="num" w:pos="3360"/>
        </w:tabs>
        <w:ind w:left="3360" w:hanging="420"/>
      </w:pPr>
    </w:lvl>
    <w:lvl w:ilvl="8" w:tplc="742429E4">
      <w:start w:val="1"/>
      <w:numFmt w:val="lowerRoman"/>
      <w:lvlText w:val="%9."/>
      <w:lvlJc w:val="right"/>
      <w:pPr>
        <w:tabs>
          <w:tab w:val="num" w:pos="3780"/>
        </w:tabs>
        <w:ind w:left="3780" w:hanging="420"/>
      </w:p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8"/>
  </w:num>
  <w:num w:numId="4">
    <w:abstractNumId w:val="13"/>
  </w:num>
  <w:num w:numId="5">
    <w:abstractNumId w:val="9"/>
  </w:num>
  <w:num w:numId="6">
    <w:abstractNumId w:val="21"/>
  </w:num>
  <w:num w:numId="7">
    <w:abstractNumId w:val="17"/>
  </w:num>
  <w:num w:numId="8">
    <w:abstractNumId w:val="19"/>
  </w:num>
  <w:num w:numId="9">
    <w:abstractNumId w:val="12"/>
  </w:num>
  <w:num w:numId="10">
    <w:abstractNumId w:val="20"/>
  </w:num>
  <w:num w:numId="11">
    <w:abstractNumId w:val="1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
  </w:num>
  <w:num w:numId="15">
    <w:abstractNumId w:val="26"/>
  </w:num>
  <w:num w:numId="16">
    <w:abstractNumId w:val="7"/>
  </w:num>
  <w:num w:numId="17">
    <w:abstractNumId w:val="18"/>
  </w:num>
  <w:num w:numId="18">
    <w:abstractNumId w:val="27"/>
  </w:num>
  <w:num w:numId="19">
    <w:abstractNumId w:val="23"/>
  </w:num>
  <w:num w:numId="20">
    <w:abstractNumId w:val="4"/>
  </w:num>
  <w:num w:numId="21">
    <w:abstractNumId w:val="29"/>
  </w:num>
  <w:num w:numId="22">
    <w:abstractNumId w:val="6"/>
  </w:num>
  <w:num w:numId="23">
    <w:abstractNumId w:val="25"/>
  </w:num>
  <w:num w:numId="24">
    <w:abstractNumId w:val="2"/>
  </w:num>
  <w:num w:numId="25">
    <w:abstractNumId w:val="14"/>
  </w:num>
  <w:num w:numId="26">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
  </w:num>
  <w:num w:numId="30">
    <w:abstractNumId w:val="3"/>
  </w:num>
  <w:num w:numId="31">
    <w:abstractNumId w:val="11"/>
  </w:num>
  <w:num w:numId="32">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305"/>
    <w:rsid w:val="000006E1"/>
    <w:rsid w:val="00001082"/>
    <w:rsid w:val="000011DE"/>
    <w:rsid w:val="000016F2"/>
    <w:rsid w:val="00001A2B"/>
    <w:rsid w:val="00001A38"/>
    <w:rsid w:val="00001CB0"/>
    <w:rsid w:val="00001CFE"/>
    <w:rsid w:val="0000216C"/>
    <w:rsid w:val="00002A37"/>
    <w:rsid w:val="00002A63"/>
    <w:rsid w:val="000032DF"/>
    <w:rsid w:val="000032F4"/>
    <w:rsid w:val="000034E4"/>
    <w:rsid w:val="00004029"/>
    <w:rsid w:val="000047D2"/>
    <w:rsid w:val="000049DB"/>
    <w:rsid w:val="00004A3F"/>
    <w:rsid w:val="00004C71"/>
    <w:rsid w:val="0000541E"/>
    <w:rsid w:val="000056BA"/>
    <w:rsid w:val="00005BDF"/>
    <w:rsid w:val="000062E9"/>
    <w:rsid w:val="00006446"/>
    <w:rsid w:val="00006896"/>
    <w:rsid w:val="00006EDC"/>
    <w:rsid w:val="0000733B"/>
    <w:rsid w:val="00007A45"/>
    <w:rsid w:val="00007CDC"/>
    <w:rsid w:val="00007FB8"/>
    <w:rsid w:val="00007FE8"/>
    <w:rsid w:val="0001090B"/>
    <w:rsid w:val="00010CDD"/>
    <w:rsid w:val="00010DDB"/>
    <w:rsid w:val="00011065"/>
    <w:rsid w:val="0001115E"/>
    <w:rsid w:val="000113C3"/>
    <w:rsid w:val="00011410"/>
    <w:rsid w:val="00011792"/>
    <w:rsid w:val="00011824"/>
    <w:rsid w:val="00011B28"/>
    <w:rsid w:val="00011B39"/>
    <w:rsid w:val="00011C8E"/>
    <w:rsid w:val="00011CE9"/>
    <w:rsid w:val="00011F74"/>
    <w:rsid w:val="00012141"/>
    <w:rsid w:val="000121B1"/>
    <w:rsid w:val="0001229F"/>
    <w:rsid w:val="000126CB"/>
    <w:rsid w:val="00012BFE"/>
    <w:rsid w:val="00012CA8"/>
    <w:rsid w:val="00012DAF"/>
    <w:rsid w:val="000130DA"/>
    <w:rsid w:val="00013115"/>
    <w:rsid w:val="000136A6"/>
    <w:rsid w:val="00013C6E"/>
    <w:rsid w:val="00013FC9"/>
    <w:rsid w:val="00014455"/>
    <w:rsid w:val="00014466"/>
    <w:rsid w:val="0001461D"/>
    <w:rsid w:val="00014BD6"/>
    <w:rsid w:val="00015D15"/>
    <w:rsid w:val="00015D1C"/>
    <w:rsid w:val="00016671"/>
    <w:rsid w:val="00017999"/>
    <w:rsid w:val="00017C7E"/>
    <w:rsid w:val="0002005B"/>
    <w:rsid w:val="00020157"/>
    <w:rsid w:val="00020354"/>
    <w:rsid w:val="000209F3"/>
    <w:rsid w:val="00020BBB"/>
    <w:rsid w:val="00020C30"/>
    <w:rsid w:val="00020D39"/>
    <w:rsid w:val="00021149"/>
    <w:rsid w:val="00021818"/>
    <w:rsid w:val="0002243B"/>
    <w:rsid w:val="000225D6"/>
    <w:rsid w:val="000226F7"/>
    <w:rsid w:val="00022D9E"/>
    <w:rsid w:val="00023354"/>
    <w:rsid w:val="00023678"/>
    <w:rsid w:val="00023B49"/>
    <w:rsid w:val="00023BDC"/>
    <w:rsid w:val="00023F85"/>
    <w:rsid w:val="00023FA3"/>
    <w:rsid w:val="00024170"/>
    <w:rsid w:val="00024E02"/>
    <w:rsid w:val="00024FEF"/>
    <w:rsid w:val="00025347"/>
    <w:rsid w:val="0002564D"/>
    <w:rsid w:val="000259E1"/>
    <w:rsid w:val="00025C23"/>
    <w:rsid w:val="00025ECA"/>
    <w:rsid w:val="000263D8"/>
    <w:rsid w:val="00026606"/>
    <w:rsid w:val="000272A9"/>
    <w:rsid w:val="0002765D"/>
    <w:rsid w:val="0002781C"/>
    <w:rsid w:val="00027A0F"/>
    <w:rsid w:val="00030C31"/>
    <w:rsid w:val="00030E4A"/>
    <w:rsid w:val="000311C7"/>
    <w:rsid w:val="0003138E"/>
    <w:rsid w:val="0003179E"/>
    <w:rsid w:val="00032374"/>
    <w:rsid w:val="00032426"/>
    <w:rsid w:val="000325B8"/>
    <w:rsid w:val="00032632"/>
    <w:rsid w:val="00032995"/>
    <w:rsid w:val="000338A5"/>
    <w:rsid w:val="000339D3"/>
    <w:rsid w:val="00033E70"/>
    <w:rsid w:val="0003480D"/>
    <w:rsid w:val="00034897"/>
    <w:rsid w:val="000349EE"/>
    <w:rsid w:val="00034C15"/>
    <w:rsid w:val="00035706"/>
    <w:rsid w:val="00035E1B"/>
    <w:rsid w:val="000360CB"/>
    <w:rsid w:val="00036161"/>
    <w:rsid w:val="000364B8"/>
    <w:rsid w:val="00036658"/>
    <w:rsid w:val="00036BA1"/>
    <w:rsid w:val="00036C6B"/>
    <w:rsid w:val="00036C6F"/>
    <w:rsid w:val="00036DAF"/>
    <w:rsid w:val="0003720C"/>
    <w:rsid w:val="0003752F"/>
    <w:rsid w:val="00037743"/>
    <w:rsid w:val="000379CF"/>
    <w:rsid w:val="00037A04"/>
    <w:rsid w:val="00040112"/>
    <w:rsid w:val="00040292"/>
    <w:rsid w:val="00040654"/>
    <w:rsid w:val="00040F25"/>
    <w:rsid w:val="00041490"/>
    <w:rsid w:val="00041962"/>
    <w:rsid w:val="00041994"/>
    <w:rsid w:val="00041A3F"/>
    <w:rsid w:val="00042229"/>
    <w:rsid w:val="000422E2"/>
    <w:rsid w:val="00042E9A"/>
    <w:rsid w:val="00042F22"/>
    <w:rsid w:val="000432EB"/>
    <w:rsid w:val="0004395C"/>
    <w:rsid w:val="00043F68"/>
    <w:rsid w:val="000443F0"/>
    <w:rsid w:val="000444EF"/>
    <w:rsid w:val="00044CA2"/>
    <w:rsid w:val="00044D67"/>
    <w:rsid w:val="00045230"/>
    <w:rsid w:val="00045625"/>
    <w:rsid w:val="00045FF8"/>
    <w:rsid w:val="00046145"/>
    <w:rsid w:val="00046166"/>
    <w:rsid w:val="000461DA"/>
    <w:rsid w:val="000466C7"/>
    <w:rsid w:val="000469AB"/>
    <w:rsid w:val="00046E01"/>
    <w:rsid w:val="00046E4B"/>
    <w:rsid w:val="00047300"/>
    <w:rsid w:val="00047322"/>
    <w:rsid w:val="000473A2"/>
    <w:rsid w:val="000500C9"/>
    <w:rsid w:val="00050680"/>
    <w:rsid w:val="0005118C"/>
    <w:rsid w:val="000511F7"/>
    <w:rsid w:val="000512FE"/>
    <w:rsid w:val="000515CB"/>
    <w:rsid w:val="00051F53"/>
    <w:rsid w:val="000527F2"/>
    <w:rsid w:val="00052839"/>
    <w:rsid w:val="0005295C"/>
    <w:rsid w:val="00052A07"/>
    <w:rsid w:val="00052F21"/>
    <w:rsid w:val="00053216"/>
    <w:rsid w:val="000534E3"/>
    <w:rsid w:val="00053D03"/>
    <w:rsid w:val="0005427C"/>
    <w:rsid w:val="00054297"/>
    <w:rsid w:val="00054605"/>
    <w:rsid w:val="0005480B"/>
    <w:rsid w:val="00054E12"/>
    <w:rsid w:val="00054F85"/>
    <w:rsid w:val="00055417"/>
    <w:rsid w:val="00055C5C"/>
    <w:rsid w:val="00055CD1"/>
    <w:rsid w:val="0005606A"/>
    <w:rsid w:val="00056273"/>
    <w:rsid w:val="0005660D"/>
    <w:rsid w:val="00056759"/>
    <w:rsid w:val="000568C3"/>
    <w:rsid w:val="00056D7D"/>
    <w:rsid w:val="00057117"/>
    <w:rsid w:val="000576DF"/>
    <w:rsid w:val="000609B7"/>
    <w:rsid w:val="00060AAE"/>
    <w:rsid w:val="00060B5E"/>
    <w:rsid w:val="00060CA1"/>
    <w:rsid w:val="00060CF5"/>
    <w:rsid w:val="00061575"/>
    <w:rsid w:val="000616E7"/>
    <w:rsid w:val="0006182D"/>
    <w:rsid w:val="00061FB9"/>
    <w:rsid w:val="00062400"/>
    <w:rsid w:val="00062DD0"/>
    <w:rsid w:val="00062EEC"/>
    <w:rsid w:val="00063A1F"/>
    <w:rsid w:val="00063D57"/>
    <w:rsid w:val="0006418C"/>
    <w:rsid w:val="00064316"/>
    <w:rsid w:val="0006483C"/>
    <w:rsid w:val="0006487E"/>
    <w:rsid w:val="00064E5C"/>
    <w:rsid w:val="000651FB"/>
    <w:rsid w:val="0006525C"/>
    <w:rsid w:val="00065E1A"/>
    <w:rsid w:val="000660A9"/>
    <w:rsid w:val="0006651C"/>
    <w:rsid w:val="000671C8"/>
    <w:rsid w:val="0006740F"/>
    <w:rsid w:val="00067AF4"/>
    <w:rsid w:val="0007002C"/>
    <w:rsid w:val="0007092F"/>
    <w:rsid w:val="0007094A"/>
    <w:rsid w:val="00070FBD"/>
    <w:rsid w:val="0007125C"/>
    <w:rsid w:val="0007150F"/>
    <w:rsid w:val="000715B7"/>
    <w:rsid w:val="00071E77"/>
    <w:rsid w:val="00072263"/>
    <w:rsid w:val="00072B8B"/>
    <w:rsid w:val="00073477"/>
    <w:rsid w:val="00074B37"/>
    <w:rsid w:val="00074D70"/>
    <w:rsid w:val="000761D9"/>
    <w:rsid w:val="000764EE"/>
    <w:rsid w:val="0007697B"/>
    <w:rsid w:val="00076C09"/>
    <w:rsid w:val="00076DAA"/>
    <w:rsid w:val="000777F0"/>
    <w:rsid w:val="00077E5F"/>
    <w:rsid w:val="00080098"/>
    <w:rsid w:val="0008036A"/>
    <w:rsid w:val="000808F6"/>
    <w:rsid w:val="00080C7A"/>
    <w:rsid w:val="0008112F"/>
    <w:rsid w:val="00081331"/>
    <w:rsid w:val="00081486"/>
    <w:rsid w:val="000816AF"/>
    <w:rsid w:val="0008180B"/>
    <w:rsid w:val="00081AE6"/>
    <w:rsid w:val="00081EA4"/>
    <w:rsid w:val="000820F5"/>
    <w:rsid w:val="000823B5"/>
    <w:rsid w:val="00082746"/>
    <w:rsid w:val="00082BE3"/>
    <w:rsid w:val="00082E6A"/>
    <w:rsid w:val="00083427"/>
    <w:rsid w:val="000839C7"/>
    <w:rsid w:val="0008458F"/>
    <w:rsid w:val="000848FF"/>
    <w:rsid w:val="00084966"/>
    <w:rsid w:val="0008496C"/>
    <w:rsid w:val="00084DDB"/>
    <w:rsid w:val="00084E51"/>
    <w:rsid w:val="00084E82"/>
    <w:rsid w:val="0008507A"/>
    <w:rsid w:val="000851F6"/>
    <w:rsid w:val="000855EB"/>
    <w:rsid w:val="000856F9"/>
    <w:rsid w:val="00085B52"/>
    <w:rsid w:val="00085BF8"/>
    <w:rsid w:val="00085F5F"/>
    <w:rsid w:val="00086351"/>
    <w:rsid w:val="000866F2"/>
    <w:rsid w:val="000871F2"/>
    <w:rsid w:val="000871FD"/>
    <w:rsid w:val="0008778B"/>
    <w:rsid w:val="000878B5"/>
    <w:rsid w:val="0009009F"/>
    <w:rsid w:val="0009055D"/>
    <w:rsid w:val="000906AB"/>
    <w:rsid w:val="000908DF"/>
    <w:rsid w:val="000909C0"/>
    <w:rsid w:val="00090B11"/>
    <w:rsid w:val="00090CCA"/>
    <w:rsid w:val="00090FA4"/>
    <w:rsid w:val="000911BE"/>
    <w:rsid w:val="00091454"/>
    <w:rsid w:val="00091557"/>
    <w:rsid w:val="0009181C"/>
    <w:rsid w:val="00091BD2"/>
    <w:rsid w:val="00091DAC"/>
    <w:rsid w:val="00091FEE"/>
    <w:rsid w:val="0009223B"/>
    <w:rsid w:val="000924C1"/>
    <w:rsid w:val="000924F0"/>
    <w:rsid w:val="00092B87"/>
    <w:rsid w:val="00092FAF"/>
    <w:rsid w:val="000933E1"/>
    <w:rsid w:val="00093474"/>
    <w:rsid w:val="000937BD"/>
    <w:rsid w:val="00093844"/>
    <w:rsid w:val="00093A46"/>
    <w:rsid w:val="00093BC3"/>
    <w:rsid w:val="00094092"/>
    <w:rsid w:val="000949E9"/>
    <w:rsid w:val="00094DAB"/>
    <w:rsid w:val="00094F48"/>
    <w:rsid w:val="0009510F"/>
    <w:rsid w:val="000963C7"/>
    <w:rsid w:val="00096C7D"/>
    <w:rsid w:val="00096CA8"/>
    <w:rsid w:val="00096F65"/>
    <w:rsid w:val="00097296"/>
    <w:rsid w:val="000972FD"/>
    <w:rsid w:val="000977F5"/>
    <w:rsid w:val="00097902"/>
    <w:rsid w:val="00097A57"/>
    <w:rsid w:val="00097AC5"/>
    <w:rsid w:val="00097E55"/>
    <w:rsid w:val="000A006F"/>
    <w:rsid w:val="000A04CB"/>
    <w:rsid w:val="000A0B74"/>
    <w:rsid w:val="000A0C3D"/>
    <w:rsid w:val="000A1101"/>
    <w:rsid w:val="000A170F"/>
    <w:rsid w:val="000A1712"/>
    <w:rsid w:val="000A1964"/>
    <w:rsid w:val="000A1B7B"/>
    <w:rsid w:val="000A1EA1"/>
    <w:rsid w:val="000A2580"/>
    <w:rsid w:val="000A27CA"/>
    <w:rsid w:val="000A3266"/>
    <w:rsid w:val="000A36C3"/>
    <w:rsid w:val="000A3810"/>
    <w:rsid w:val="000A4185"/>
    <w:rsid w:val="000A4514"/>
    <w:rsid w:val="000A4913"/>
    <w:rsid w:val="000A4E8B"/>
    <w:rsid w:val="000A5239"/>
    <w:rsid w:val="000A56F2"/>
    <w:rsid w:val="000A6464"/>
    <w:rsid w:val="000A6A12"/>
    <w:rsid w:val="000A714F"/>
    <w:rsid w:val="000B02E5"/>
    <w:rsid w:val="000B030E"/>
    <w:rsid w:val="000B038D"/>
    <w:rsid w:val="000B0696"/>
    <w:rsid w:val="000B0743"/>
    <w:rsid w:val="000B0DA1"/>
    <w:rsid w:val="000B176A"/>
    <w:rsid w:val="000B21DC"/>
    <w:rsid w:val="000B2719"/>
    <w:rsid w:val="000B2912"/>
    <w:rsid w:val="000B3356"/>
    <w:rsid w:val="000B3418"/>
    <w:rsid w:val="000B34AE"/>
    <w:rsid w:val="000B3A8F"/>
    <w:rsid w:val="000B48F8"/>
    <w:rsid w:val="000B491B"/>
    <w:rsid w:val="000B4AB9"/>
    <w:rsid w:val="000B4AF6"/>
    <w:rsid w:val="000B4E3E"/>
    <w:rsid w:val="000B50F7"/>
    <w:rsid w:val="000B58C3"/>
    <w:rsid w:val="000B5C25"/>
    <w:rsid w:val="000B5F0B"/>
    <w:rsid w:val="000B61E9"/>
    <w:rsid w:val="000B6541"/>
    <w:rsid w:val="000B7808"/>
    <w:rsid w:val="000B7ABA"/>
    <w:rsid w:val="000B7D19"/>
    <w:rsid w:val="000B7EE5"/>
    <w:rsid w:val="000C038F"/>
    <w:rsid w:val="000C0AAA"/>
    <w:rsid w:val="000C0E9C"/>
    <w:rsid w:val="000C1218"/>
    <w:rsid w:val="000C14ED"/>
    <w:rsid w:val="000C165A"/>
    <w:rsid w:val="000C1E12"/>
    <w:rsid w:val="000C1F6E"/>
    <w:rsid w:val="000C217B"/>
    <w:rsid w:val="000C21AC"/>
    <w:rsid w:val="000C27C5"/>
    <w:rsid w:val="000C28A1"/>
    <w:rsid w:val="000C29A4"/>
    <w:rsid w:val="000C2A71"/>
    <w:rsid w:val="000C2E19"/>
    <w:rsid w:val="000C2F99"/>
    <w:rsid w:val="000C3469"/>
    <w:rsid w:val="000C3728"/>
    <w:rsid w:val="000C3824"/>
    <w:rsid w:val="000C3A46"/>
    <w:rsid w:val="000C3B9C"/>
    <w:rsid w:val="000C40FA"/>
    <w:rsid w:val="000C4C97"/>
    <w:rsid w:val="000C5B2B"/>
    <w:rsid w:val="000C5EA2"/>
    <w:rsid w:val="000C5FDC"/>
    <w:rsid w:val="000C69AE"/>
    <w:rsid w:val="000C7397"/>
    <w:rsid w:val="000C79DC"/>
    <w:rsid w:val="000C7DD1"/>
    <w:rsid w:val="000D040F"/>
    <w:rsid w:val="000D097C"/>
    <w:rsid w:val="000D0C27"/>
    <w:rsid w:val="000D0D07"/>
    <w:rsid w:val="000D11C2"/>
    <w:rsid w:val="000D186A"/>
    <w:rsid w:val="000D25CC"/>
    <w:rsid w:val="000D2D69"/>
    <w:rsid w:val="000D2F1D"/>
    <w:rsid w:val="000D3206"/>
    <w:rsid w:val="000D34AE"/>
    <w:rsid w:val="000D3AEF"/>
    <w:rsid w:val="000D3C96"/>
    <w:rsid w:val="000D4797"/>
    <w:rsid w:val="000D61AA"/>
    <w:rsid w:val="000D636D"/>
    <w:rsid w:val="000D64AB"/>
    <w:rsid w:val="000D6C88"/>
    <w:rsid w:val="000D7846"/>
    <w:rsid w:val="000E02E2"/>
    <w:rsid w:val="000E0428"/>
    <w:rsid w:val="000E0483"/>
    <w:rsid w:val="000E0527"/>
    <w:rsid w:val="000E0AD5"/>
    <w:rsid w:val="000E156A"/>
    <w:rsid w:val="000E1A8E"/>
    <w:rsid w:val="000E1E92"/>
    <w:rsid w:val="000E2123"/>
    <w:rsid w:val="000E30A7"/>
    <w:rsid w:val="000E319A"/>
    <w:rsid w:val="000E34A8"/>
    <w:rsid w:val="000E3710"/>
    <w:rsid w:val="000E3DE2"/>
    <w:rsid w:val="000E3F84"/>
    <w:rsid w:val="000E487D"/>
    <w:rsid w:val="000E48E1"/>
    <w:rsid w:val="000E55C5"/>
    <w:rsid w:val="000E569A"/>
    <w:rsid w:val="000E6266"/>
    <w:rsid w:val="000E6AD1"/>
    <w:rsid w:val="000E7028"/>
    <w:rsid w:val="000E778A"/>
    <w:rsid w:val="000E7966"/>
    <w:rsid w:val="000E7C06"/>
    <w:rsid w:val="000E7E4C"/>
    <w:rsid w:val="000F06D6"/>
    <w:rsid w:val="000F071E"/>
    <w:rsid w:val="000F08AE"/>
    <w:rsid w:val="000F09F0"/>
    <w:rsid w:val="000F0EB1"/>
    <w:rsid w:val="000F1106"/>
    <w:rsid w:val="000F1C99"/>
    <w:rsid w:val="000F24D5"/>
    <w:rsid w:val="000F2550"/>
    <w:rsid w:val="000F2E05"/>
    <w:rsid w:val="000F3AC5"/>
    <w:rsid w:val="000F3BE9"/>
    <w:rsid w:val="000F3F6C"/>
    <w:rsid w:val="000F43F8"/>
    <w:rsid w:val="000F44D5"/>
    <w:rsid w:val="000F472C"/>
    <w:rsid w:val="000F48BB"/>
    <w:rsid w:val="000F5D45"/>
    <w:rsid w:val="000F6B49"/>
    <w:rsid w:val="000F6DF3"/>
    <w:rsid w:val="000F7297"/>
    <w:rsid w:val="00100298"/>
    <w:rsid w:val="001005FF"/>
    <w:rsid w:val="0010068D"/>
    <w:rsid w:val="00100A92"/>
    <w:rsid w:val="00100F45"/>
    <w:rsid w:val="00100FC0"/>
    <w:rsid w:val="0010181C"/>
    <w:rsid w:val="00101F9B"/>
    <w:rsid w:val="001048A4"/>
    <w:rsid w:val="00105190"/>
    <w:rsid w:val="0010532F"/>
    <w:rsid w:val="0010584E"/>
    <w:rsid w:val="00105AC0"/>
    <w:rsid w:val="00105F56"/>
    <w:rsid w:val="0010610D"/>
    <w:rsid w:val="001062FB"/>
    <w:rsid w:val="001063E6"/>
    <w:rsid w:val="00106535"/>
    <w:rsid w:val="001077A4"/>
    <w:rsid w:val="00107A20"/>
    <w:rsid w:val="00107D99"/>
    <w:rsid w:val="00110233"/>
    <w:rsid w:val="00110D14"/>
    <w:rsid w:val="00110D2D"/>
    <w:rsid w:val="00111925"/>
    <w:rsid w:val="00111CCA"/>
    <w:rsid w:val="0011235B"/>
    <w:rsid w:val="00113014"/>
    <w:rsid w:val="00113CD4"/>
    <w:rsid w:val="00113CF4"/>
    <w:rsid w:val="00113E75"/>
    <w:rsid w:val="00114D01"/>
    <w:rsid w:val="00114D1D"/>
    <w:rsid w:val="001153EA"/>
    <w:rsid w:val="0011544A"/>
    <w:rsid w:val="001154A1"/>
    <w:rsid w:val="00115643"/>
    <w:rsid w:val="00115E25"/>
    <w:rsid w:val="00115FFA"/>
    <w:rsid w:val="001163DE"/>
    <w:rsid w:val="001165BE"/>
    <w:rsid w:val="0011673F"/>
    <w:rsid w:val="00116765"/>
    <w:rsid w:val="00116839"/>
    <w:rsid w:val="00116CE1"/>
    <w:rsid w:val="00116D49"/>
    <w:rsid w:val="00116F01"/>
    <w:rsid w:val="001174B9"/>
    <w:rsid w:val="0012088D"/>
    <w:rsid w:val="001208D4"/>
    <w:rsid w:val="00121814"/>
    <w:rsid w:val="001219F5"/>
    <w:rsid w:val="00121A20"/>
    <w:rsid w:val="001220CB"/>
    <w:rsid w:val="00122360"/>
    <w:rsid w:val="001223D1"/>
    <w:rsid w:val="00122810"/>
    <w:rsid w:val="00122B62"/>
    <w:rsid w:val="00122C2F"/>
    <w:rsid w:val="00122C67"/>
    <w:rsid w:val="00122EE3"/>
    <w:rsid w:val="001234E3"/>
    <w:rsid w:val="00123561"/>
    <w:rsid w:val="0012377F"/>
    <w:rsid w:val="001239F2"/>
    <w:rsid w:val="00123AFA"/>
    <w:rsid w:val="00124273"/>
    <w:rsid w:val="00124314"/>
    <w:rsid w:val="0012441B"/>
    <w:rsid w:val="0012468E"/>
    <w:rsid w:val="00124B55"/>
    <w:rsid w:val="00125177"/>
    <w:rsid w:val="00125253"/>
    <w:rsid w:val="00125CE0"/>
    <w:rsid w:val="00126B4A"/>
    <w:rsid w:val="00126C66"/>
    <w:rsid w:val="0012788E"/>
    <w:rsid w:val="00127B84"/>
    <w:rsid w:val="00130AA8"/>
    <w:rsid w:val="001319BA"/>
    <w:rsid w:val="00131B63"/>
    <w:rsid w:val="00131C08"/>
    <w:rsid w:val="00131CBC"/>
    <w:rsid w:val="00132656"/>
    <w:rsid w:val="001328C3"/>
    <w:rsid w:val="00132C44"/>
    <w:rsid w:val="00132DCD"/>
    <w:rsid w:val="00132FD0"/>
    <w:rsid w:val="0013301A"/>
    <w:rsid w:val="00133890"/>
    <w:rsid w:val="00133C92"/>
    <w:rsid w:val="00133E16"/>
    <w:rsid w:val="0013415C"/>
    <w:rsid w:val="001344C0"/>
    <w:rsid w:val="001346FA"/>
    <w:rsid w:val="00134C08"/>
    <w:rsid w:val="00135252"/>
    <w:rsid w:val="00135B3A"/>
    <w:rsid w:val="00135E0D"/>
    <w:rsid w:val="00135FDF"/>
    <w:rsid w:val="001361DD"/>
    <w:rsid w:val="00136B0C"/>
    <w:rsid w:val="00136B5E"/>
    <w:rsid w:val="00136FB8"/>
    <w:rsid w:val="00137098"/>
    <w:rsid w:val="00137304"/>
    <w:rsid w:val="00137728"/>
    <w:rsid w:val="00137AB5"/>
    <w:rsid w:val="00137F0B"/>
    <w:rsid w:val="001409AA"/>
    <w:rsid w:val="00140DD9"/>
    <w:rsid w:val="00141421"/>
    <w:rsid w:val="00141464"/>
    <w:rsid w:val="001418A6"/>
    <w:rsid w:val="00141AD0"/>
    <w:rsid w:val="00141F24"/>
    <w:rsid w:val="00142083"/>
    <w:rsid w:val="001420D1"/>
    <w:rsid w:val="001425B4"/>
    <w:rsid w:val="00142757"/>
    <w:rsid w:val="00142989"/>
    <w:rsid w:val="00142A80"/>
    <w:rsid w:val="00142A99"/>
    <w:rsid w:val="00142D25"/>
    <w:rsid w:val="00142F64"/>
    <w:rsid w:val="00142FF2"/>
    <w:rsid w:val="00143008"/>
    <w:rsid w:val="00143C9F"/>
    <w:rsid w:val="00144340"/>
    <w:rsid w:val="0014528C"/>
    <w:rsid w:val="00146146"/>
    <w:rsid w:val="0014668B"/>
    <w:rsid w:val="0014678C"/>
    <w:rsid w:val="00146CF8"/>
    <w:rsid w:val="00146F12"/>
    <w:rsid w:val="001470F9"/>
    <w:rsid w:val="00147402"/>
    <w:rsid w:val="001474C1"/>
    <w:rsid w:val="0014787F"/>
    <w:rsid w:val="00147ED7"/>
    <w:rsid w:val="00147F5B"/>
    <w:rsid w:val="001505B7"/>
    <w:rsid w:val="001512E2"/>
    <w:rsid w:val="001519C5"/>
    <w:rsid w:val="00151A03"/>
    <w:rsid w:val="00151E23"/>
    <w:rsid w:val="001526E0"/>
    <w:rsid w:val="00153724"/>
    <w:rsid w:val="0015387F"/>
    <w:rsid w:val="00153B7E"/>
    <w:rsid w:val="00153C26"/>
    <w:rsid w:val="00154125"/>
    <w:rsid w:val="001551B5"/>
    <w:rsid w:val="0015533C"/>
    <w:rsid w:val="001553F3"/>
    <w:rsid w:val="001558C5"/>
    <w:rsid w:val="00155B29"/>
    <w:rsid w:val="00155C18"/>
    <w:rsid w:val="00155D7D"/>
    <w:rsid w:val="00155F28"/>
    <w:rsid w:val="001560ED"/>
    <w:rsid w:val="0015652F"/>
    <w:rsid w:val="001568F0"/>
    <w:rsid w:val="0015710A"/>
    <w:rsid w:val="00157297"/>
    <w:rsid w:val="0015758F"/>
    <w:rsid w:val="0015799D"/>
    <w:rsid w:val="001604D7"/>
    <w:rsid w:val="00160F28"/>
    <w:rsid w:val="001614EB"/>
    <w:rsid w:val="00161ADA"/>
    <w:rsid w:val="001628B7"/>
    <w:rsid w:val="00162C5B"/>
    <w:rsid w:val="00162C61"/>
    <w:rsid w:val="0016303F"/>
    <w:rsid w:val="00163E7D"/>
    <w:rsid w:val="00164782"/>
    <w:rsid w:val="00164945"/>
    <w:rsid w:val="001649F7"/>
    <w:rsid w:val="001650B6"/>
    <w:rsid w:val="001651FE"/>
    <w:rsid w:val="0016520B"/>
    <w:rsid w:val="001654E4"/>
    <w:rsid w:val="001659C1"/>
    <w:rsid w:val="00165A27"/>
    <w:rsid w:val="00165B91"/>
    <w:rsid w:val="0016623B"/>
    <w:rsid w:val="0016637B"/>
    <w:rsid w:val="00167138"/>
    <w:rsid w:val="001706E5"/>
    <w:rsid w:val="001708E2"/>
    <w:rsid w:val="00170C54"/>
    <w:rsid w:val="00170FEF"/>
    <w:rsid w:val="0017171C"/>
    <w:rsid w:val="0017201A"/>
    <w:rsid w:val="00172842"/>
    <w:rsid w:val="00173370"/>
    <w:rsid w:val="00173556"/>
    <w:rsid w:val="00173A8E"/>
    <w:rsid w:val="00173F74"/>
    <w:rsid w:val="00173F9B"/>
    <w:rsid w:val="0017483D"/>
    <w:rsid w:val="00175063"/>
    <w:rsid w:val="00175117"/>
    <w:rsid w:val="00175A2C"/>
    <w:rsid w:val="00175D1A"/>
    <w:rsid w:val="00175F50"/>
    <w:rsid w:val="00176729"/>
    <w:rsid w:val="0017695B"/>
    <w:rsid w:val="001771FC"/>
    <w:rsid w:val="00177A87"/>
    <w:rsid w:val="00177E34"/>
    <w:rsid w:val="0018022A"/>
    <w:rsid w:val="001803E9"/>
    <w:rsid w:val="001804A7"/>
    <w:rsid w:val="001807CB"/>
    <w:rsid w:val="00180A63"/>
    <w:rsid w:val="0018143F"/>
    <w:rsid w:val="0018163D"/>
    <w:rsid w:val="001820B7"/>
    <w:rsid w:val="00183AC9"/>
    <w:rsid w:val="00183DFC"/>
    <w:rsid w:val="00183E4C"/>
    <w:rsid w:val="00183E81"/>
    <w:rsid w:val="00184209"/>
    <w:rsid w:val="001845E6"/>
    <w:rsid w:val="001846FF"/>
    <w:rsid w:val="00184A47"/>
    <w:rsid w:val="00184C68"/>
    <w:rsid w:val="0018538A"/>
    <w:rsid w:val="00186207"/>
    <w:rsid w:val="00186476"/>
    <w:rsid w:val="00186D1D"/>
    <w:rsid w:val="00186E24"/>
    <w:rsid w:val="0018728A"/>
    <w:rsid w:val="00187336"/>
    <w:rsid w:val="0018777B"/>
    <w:rsid w:val="0018777E"/>
    <w:rsid w:val="001906F8"/>
    <w:rsid w:val="00190925"/>
    <w:rsid w:val="00190AC1"/>
    <w:rsid w:val="00190BF1"/>
    <w:rsid w:val="00190D58"/>
    <w:rsid w:val="00190EC0"/>
    <w:rsid w:val="00191118"/>
    <w:rsid w:val="00191251"/>
    <w:rsid w:val="001913D5"/>
    <w:rsid w:val="00192423"/>
    <w:rsid w:val="001924CC"/>
    <w:rsid w:val="0019259A"/>
    <w:rsid w:val="001928FD"/>
    <w:rsid w:val="00192B97"/>
    <w:rsid w:val="00193072"/>
    <w:rsid w:val="0019341A"/>
    <w:rsid w:val="00193A16"/>
    <w:rsid w:val="00194053"/>
    <w:rsid w:val="001951B2"/>
    <w:rsid w:val="001955A4"/>
    <w:rsid w:val="0019565F"/>
    <w:rsid w:val="001958CD"/>
    <w:rsid w:val="00195DFA"/>
    <w:rsid w:val="001965E4"/>
    <w:rsid w:val="001968AC"/>
    <w:rsid w:val="00196ADB"/>
    <w:rsid w:val="00196AF7"/>
    <w:rsid w:val="00196B48"/>
    <w:rsid w:val="00196C01"/>
    <w:rsid w:val="00196CEF"/>
    <w:rsid w:val="00197462"/>
    <w:rsid w:val="001974BA"/>
    <w:rsid w:val="001974E9"/>
    <w:rsid w:val="00197CD1"/>
    <w:rsid w:val="00197DBF"/>
    <w:rsid w:val="00197DF9"/>
    <w:rsid w:val="001A0135"/>
    <w:rsid w:val="001A0C3E"/>
    <w:rsid w:val="001A0F13"/>
    <w:rsid w:val="001A14A3"/>
    <w:rsid w:val="001A18BB"/>
    <w:rsid w:val="001A1987"/>
    <w:rsid w:val="001A1F67"/>
    <w:rsid w:val="001A218B"/>
    <w:rsid w:val="001A235D"/>
    <w:rsid w:val="001A2564"/>
    <w:rsid w:val="001A2813"/>
    <w:rsid w:val="001A2985"/>
    <w:rsid w:val="001A2B06"/>
    <w:rsid w:val="001A3860"/>
    <w:rsid w:val="001A3F97"/>
    <w:rsid w:val="001A4547"/>
    <w:rsid w:val="001A4880"/>
    <w:rsid w:val="001A4CF2"/>
    <w:rsid w:val="001A4F3A"/>
    <w:rsid w:val="001A5DCD"/>
    <w:rsid w:val="001A6173"/>
    <w:rsid w:val="001A62B7"/>
    <w:rsid w:val="001A63DE"/>
    <w:rsid w:val="001A6833"/>
    <w:rsid w:val="001A6896"/>
    <w:rsid w:val="001A6ACB"/>
    <w:rsid w:val="001A6CBA"/>
    <w:rsid w:val="001B051F"/>
    <w:rsid w:val="001B0579"/>
    <w:rsid w:val="001B06D9"/>
    <w:rsid w:val="001B091C"/>
    <w:rsid w:val="001B0B43"/>
    <w:rsid w:val="001B0D06"/>
    <w:rsid w:val="001B0D97"/>
    <w:rsid w:val="001B14E7"/>
    <w:rsid w:val="001B189A"/>
    <w:rsid w:val="001B189D"/>
    <w:rsid w:val="001B194E"/>
    <w:rsid w:val="001B1C85"/>
    <w:rsid w:val="001B24FF"/>
    <w:rsid w:val="001B2955"/>
    <w:rsid w:val="001B29D4"/>
    <w:rsid w:val="001B35C9"/>
    <w:rsid w:val="001B36CC"/>
    <w:rsid w:val="001B3879"/>
    <w:rsid w:val="001B3F76"/>
    <w:rsid w:val="001B4454"/>
    <w:rsid w:val="001B4C12"/>
    <w:rsid w:val="001B4C1C"/>
    <w:rsid w:val="001B4C2A"/>
    <w:rsid w:val="001B4C2C"/>
    <w:rsid w:val="001B51E9"/>
    <w:rsid w:val="001B5A5D"/>
    <w:rsid w:val="001B5AFB"/>
    <w:rsid w:val="001B5FC4"/>
    <w:rsid w:val="001B7A2D"/>
    <w:rsid w:val="001B7D99"/>
    <w:rsid w:val="001C041B"/>
    <w:rsid w:val="001C08C0"/>
    <w:rsid w:val="001C0ADC"/>
    <w:rsid w:val="001C0D15"/>
    <w:rsid w:val="001C0F0E"/>
    <w:rsid w:val="001C15B0"/>
    <w:rsid w:val="001C1632"/>
    <w:rsid w:val="001C1C55"/>
    <w:rsid w:val="001C1CE5"/>
    <w:rsid w:val="001C1F75"/>
    <w:rsid w:val="001C2818"/>
    <w:rsid w:val="001C2ED5"/>
    <w:rsid w:val="001C342C"/>
    <w:rsid w:val="001C3D13"/>
    <w:rsid w:val="001C3D2A"/>
    <w:rsid w:val="001C3E15"/>
    <w:rsid w:val="001C3F1D"/>
    <w:rsid w:val="001C4393"/>
    <w:rsid w:val="001C4B20"/>
    <w:rsid w:val="001C4E63"/>
    <w:rsid w:val="001C5ACB"/>
    <w:rsid w:val="001C5C28"/>
    <w:rsid w:val="001C60BA"/>
    <w:rsid w:val="001C6108"/>
    <w:rsid w:val="001C65DE"/>
    <w:rsid w:val="001C6838"/>
    <w:rsid w:val="001C6B6E"/>
    <w:rsid w:val="001C6D4A"/>
    <w:rsid w:val="001C727F"/>
    <w:rsid w:val="001C78FC"/>
    <w:rsid w:val="001C79E8"/>
    <w:rsid w:val="001C7F86"/>
    <w:rsid w:val="001D003E"/>
    <w:rsid w:val="001D005C"/>
    <w:rsid w:val="001D0735"/>
    <w:rsid w:val="001D0B23"/>
    <w:rsid w:val="001D0EF9"/>
    <w:rsid w:val="001D10F1"/>
    <w:rsid w:val="001D1607"/>
    <w:rsid w:val="001D16D8"/>
    <w:rsid w:val="001D1EF0"/>
    <w:rsid w:val="001D1FE4"/>
    <w:rsid w:val="001D23AE"/>
    <w:rsid w:val="001D31A7"/>
    <w:rsid w:val="001D3298"/>
    <w:rsid w:val="001D3BA8"/>
    <w:rsid w:val="001D3F5B"/>
    <w:rsid w:val="001D51BA"/>
    <w:rsid w:val="001D61A9"/>
    <w:rsid w:val="001D6342"/>
    <w:rsid w:val="001D6650"/>
    <w:rsid w:val="001D6C21"/>
    <w:rsid w:val="001D6D49"/>
    <w:rsid w:val="001D6D53"/>
    <w:rsid w:val="001D6FC1"/>
    <w:rsid w:val="001D742A"/>
    <w:rsid w:val="001D7823"/>
    <w:rsid w:val="001D797F"/>
    <w:rsid w:val="001D7AFA"/>
    <w:rsid w:val="001D7E07"/>
    <w:rsid w:val="001E0114"/>
    <w:rsid w:val="001E0856"/>
    <w:rsid w:val="001E09BB"/>
    <w:rsid w:val="001E114A"/>
    <w:rsid w:val="001E14A2"/>
    <w:rsid w:val="001E192E"/>
    <w:rsid w:val="001E1DF8"/>
    <w:rsid w:val="001E1DFB"/>
    <w:rsid w:val="001E1E86"/>
    <w:rsid w:val="001E22E0"/>
    <w:rsid w:val="001E2382"/>
    <w:rsid w:val="001E24CC"/>
    <w:rsid w:val="001E26AA"/>
    <w:rsid w:val="001E2986"/>
    <w:rsid w:val="001E2CF6"/>
    <w:rsid w:val="001E3133"/>
    <w:rsid w:val="001E34E2"/>
    <w:rsid w:val="001E4156"/>
    <w:rsid w:val="001E49B4"/>
    <w:rsid w:val="001E4D83"/>
    <w:rsid w:val="001E51DD"/>
    <w:rsid w:val="001E53B5"/>
    <w:rsid w:val="001E58E2"/>
    <w:rsid w:val="001E5CC3"/>
    <w:rsid w:val="001E5D52"/>
    <w:rsid w:val="001E5EBC"/>
    <w:rsid w:val="001E61B6"/>
    <w:rsid w:val="001E773F"/>
    <w:rsid w:val="001E7AED"/>
    <w:rsid w:val="001F0B4D"/>
    <w:rsid w:val="001F0C7E"/>
    <w:rsid w:val="001F1261"/>
    <w:rsid w:val="001F159A"/>
    <w:rsid w:val="001F2322"/>
    <w:rsid w:val="001F25FA"/>
    <w:rsid w:val="001F2689"/>
    <w:rsid w:val="001F2C6A"/>
    <w:rsid w:val="001F3286"/>
    <w:rsid w:val="001F36F7"/>
    <w:rsid w:val="001F3916"/>
    <w:rsid w:val="001F424E"/>
    <w:rsid w:val="001F4488"/>
    <w:rsid w:val="001F4B32"/>
    <w:rsid w:val="001F4E1C"/>
    <w:rsid w:val="001F546A"/>
    <w:rsid w:val="001F54C5"/>
    <w:rsid w:val="001F59F7"/>
    <w:rsid w:val="001F5D16"/>
    <w:rsid w:val="001F6018"/>
    <w:rsid w:val="001F6236"/>
    <w:rsid w:val="001F662C"/>
    <w:rsid w:val="001F6742"/>
    <w:rsid w:val="001F67E9"/>
    <w:rsid w:val="001F7071"/>
    <w:rsid w:val="001F7074"/>
    <w:rsid w:val="001F7712"/>
    <w:rsid w:val="0020037C"/>
    <w:rsid w:val="002003F3"/>
    <w:rsid w:val="00200490"/>
    <w:rsid w:val="00200C66"/>
    <w:rsid w:val="00200FF6"/>
    <w:rsid w:val="00201508"/>
    <w:rsid w:val="00201E09"/>
    <w:rsid w:val="00201F3A"/>
    <w:rsid w:val="00202447"/>
    <w:rsid w:val="00202487"/>
    <w:rsid w:val="002027DA"/>
    <w:rsid w:val="00202D34"/>
    <w:rsid w:val="00202F26"/>
    <w:rsid w:val="002035FA"/>
    <w:rsid w:val="00203F96"/>
    <w:rsid w:val="00204131"/>
    <w:rsid w:val="00204836"/>
    <w:rsid w:val="00204A70"/>
    <w:rsid w:val="00204E54"/>
    <w:rsid w:val="00204E5E"/>
    <w:rsid w:val="002055FA"/>
    <w:rsid w:val="0020560C"/>
    <w:rsid w:val="002057A8"/>
    <w:rsid w:val="00205B63"/>
    <w:rsid w:val="00205B8B"/>
    <w:rsid w:val="00205EC6"/>
    <w:rsid w:val="00206153"/>
    <w:rsid w:val="002061D8"/>
    <w:rsid w:val="002069B2"/>
    <w:rsid w:val="00206B6E"/>
    <w:rsid w:val="00206C57"/>
    <w:rsid w:val="00206CA7"/>
    <w:rsid w:val="00207231"/>
    <w:rsid w:val="002077C9"/>
    <w:rsid w:val="00207FA3"/>
    <w:rsid w:val="0021029C"/>
    <w:rsid w:val="002102BC"/>
    <w:rsid w:val="00210380"/>
    <w:rsid w:val="00210F73"/>
    <w:rsid w:val="00211148"/>
    <w:rsid w:val="00211193"/>
    <w:rsid w:val="002111FA"/>
    <w:rsid w:val="00211A47"/>
    <w:rsid w:val="0021200B"/>
    <w:rsid w:val="00212577"/>
    <w:rsid w:val="0021281F"/>
    <w:rsid w:val="00212969"/>
    <w:rsid w:val="0021348A"/>
    <w:rsid w:val="00213511"/>
    <w:rsid w:val="002138C7"/>
    <w:rsid w:val="002138CE"/>
    <w:rsid w:val="002143D8"/>
    <w:rsid w:val="00214A0D"/>
    <w:rsid w:val="00214D13"/>
    <w:rsid w:val="00214DA8"/>
    <w:rsid w:val="00215340"/>
    <w:rsid w:val="00215423"/>
    <w:rsid w:val="002158FA"/>
    <w:rsid w:val="0021678C"/>
    <w:rsid w:val="00217BD3"/>
    <w:rsid w:val="00217CD2"/>
    <w:rsid w:val="0022033F"/>
    <w:rsid w:val="002204B5"/>
    <w:rsid w:val="002204D2"/>
    <w:rsid w:val="00220600"/>
    <w:rsid w:val="002207BF"/>
    <w:rsid w:val="00220888"/>
    <w:rsid w:val="00220DD4"/>
    <w:rsid w:val="00220DD7"/>
    <w:rsid w:val="00220F4C"/>
    <w:rsid w:val="00220FBD"/>
    <w:rsid w:val="00221166"/>
    <w:rsid w:val="00221380"/>
    <w:rsid w:val="002213E4"/>
    <w:rsid w:val="002214EB"/>
    <w:rsid w:val="0022177A"/>
    <w:rsid w:val="00221845"/>
    <w:rsid w:val="00221C2D"/>
    <w:rsid w:val="002224DB"/>
    <w:rsid w:val="002231CD"/>
    <w:rsid w:val="002231F4"/>
    <w:rsid w:val="00223423"/>
    <w:rsid w:val="00223FCB"/>
    <w:rsid w:val="002244CE"/>
    <w:rsid w:val="00224666"/>
    <w:rsid w:val="002248C8"/>
    <w:rsid w:val="0022504B"/>
    <w:rsid w:val="00225228"/>
    <w:rsid w:val="002252C3"/>
    <w:rsid w:val="00225B30"/>
    <w:rsid w:val="00225C54"/>
    <w:rsid w:val="00225F42"/>
    <w:rsid w:val="002262B2"/>
    <w:rsid w:val="002269D4"/>
    <w:rsid w:val="00226BBF"/>
    <w:rsid w:val="00226DB5"/>
    <w:rsid w:val="002274BB"/>
    <w:rsid w:val="002279F8"/>
    <w:rsid w:val="00227F32"/>
    <w:rsid w:val="00230765"/>
    <w:rsid w:val="00231138"/>
    <w:rsid w:val="002317AB"/>
    <w:rsid w:val="002319D1"/>
    <w:rsid w:val="002319E4"/>
    <w:rsid w:val="00231FCF"/>
    <w:rsid w:val="0023210E"/>
    <w:rsid w:val="00232211"/>
    <w:rsid w:val="00232416"/>
    <w:rsid w:val="00232584"/>
    <w:rsid w:val="00232AB9"/>
    <w:rsid w:val="00232D95"/>
    <w:rsid w:val="00232FD5"/>
    <w:rsid w:val="002330A5"/>
    <w:rsid w:val="00233C07"/>
    <w:rsid w:val="00233C8B"/>
    <w:rsid w:val="00233F86"/>
    <w:rsid w:val="00234A81"/>
    <w:rsid w:val="00234AD3"/>
    <w:rsid w:val="00234C61"/>
    <w:rsid w:val="002351D8"/>
    <w:rsid w:val="00235632"/>
    <w:rsid w:val="00235872"/>
    <w:rsid w:val="002358F3"/>
    <w:rsid w:val="002359CA"/>
    <w:rsid w:val="002363EA"/>
    <w:rsid w:val="00236401"/>
    <w:rsid w:val="00236922"/>
    <w:rsid w:val="00236AE2"/>
    <w:rsid w:val="00236BCA"/>
    <w:rsid w:val="00237465"/>
    <w:rsid w:val="00237FCA"/>
    <w:rsid w:val="0024037F"/>
    <w:rsid w:val="00240B67"/>
    <w:rsid w:val="00240C59"/>
    <w:rsid w:val="00240C81"/>
    <w:rsid w:val="00240E69"/>
    <w:rsid w:val="00240FFF"/>
    <w:rsid w:val="00241279"/>
    <w:rsid w:val="00241559"/>
    <w:rsid w:val="00241B2C"/>
    <w:rsid w:val="00242242"/>
    <w:rsid w:val="00242567"/>
    <w:rsid w:val="00242E81"/>
    <w:rsid w:val="00242EED"/>
    <w:rsid w:val="002430B5"/>
    <w:rsid w:val="00243195"/>
    <w:rsid w:val="002435B3"/>
    <w:rsid w:val="00243EB7"/>
    <w:rsid w:val="0024407B"/>
    <w:rsid w:val="00244CA3"/>
    <w:rsid w:val="00245146"/>
    <w:rsid w:val="002454B8"/>
    <w:rsid w:val="0024551A"/>
    <w:rsid w:val="002458EB"/>
    <w:rsid w:val="00246171"/>
    <w:rsid w:val="00246C04"/>
    <w:rsid w:val="00247143"/>
    <w:rsid w:val="00247213"/>
    <w:rsid w:val="002473DF"/>
    <w:rsid w:val="002475F0"/>
    <w:rsid w:val="00247A67"/>
    <w:rsid w:val="00247A7A"/>
    <w:rsid w:val="00247AC8"/>
    <w:rsid w:val="00247FF6"/>
    <w:rsid w:val="002500C8"/>
    <w:rsid w:val="00250B2A"/>
    <w:rsid w:val="00250BF9"/>
    <w:rsid w:val="002515BC"/>
    <w:rsid w:val="0025269F"/>
    <w:rsid w:val="002530B3"/>
    <w:rsid w:val="0025328C"/>
    <w:rsid w:val="00253BF9"/>
    <w:rsid w:val="0025452D"/>
    <w:rsid w:val="00254556"/>
    <w:rsid w:val="002554E9"/>
    <w:rsid w:val="00255D91"/>
    <w:rsid w:val="00255E28"/>
    <w:rsid w:val="0025635E"/>
    <w:rsid w:val="00256528"/>
    <w:rsid w:val="00257543"/>
    <w:rsid w:val="00257A67"/>
    <w:rsid w:val="00257B25"/>
    <w:rsid w:val="00257C94"/>
    <w:rsid w:val="00257FDF"/>
    <w:rsid w:val="0026030A"/>
    <w:rsid w:val="00260792"/>
    <w:rsid w:val="00260796"/>
    <w:rsid w:val="00260C2A"/>
    <w:rsid w:val="00261571"/>
    <w:rsid w:val="002616D4"/>
    <w:rsid w:val="002617E7"/>
    <w:rsid w:val="00261AFD"/>
    <w:rsid w:val="00261C07"/>
    <w:rsid w:val="00262380"/>
    <w:rsid w:val="00262D43"/>
    <w:rsid w:val="00262E21"/>
    <w:rsid w:val="002632AC"/>
    <w:rsid w:val="00263307"/>
    <w:rsid w:val="00263561"/>
    <w:rsid w:val="00263976"/>
    <w:rsid w:val="00263A3F"/>
    <w:rsid w:val="00263E73"/>
    <w:rsid w:val="00264209"/>
    <w:rsid w:val="00264228"/>
    <w:rsid w:val="00264334"/>
    <w:rsid w:val="0026473E"/>
    <w:rsid w:val="00264965"/>
    <w:rsid w:val="00264D79"/>
    <w:rsid w:val="00264F2B"/>
    <w:rsid w:val="002653CC"/>
    <w:rsid w:val="002658AF"/>
    <w:rsid w:val="00266214"/>
    <w:rsid w:val="00266557"/>
    <w:rsid w:val="00267C83"/>
    <w:rsid w:val="002706AB"/>
    <w:rsid w:val="00270721"/>
    <w:rsid w:val="00270C75"/>
    <w:rsid w:val="00270EA2"/>
    <w:rsid w:val="00270EA7"/>
    <w:rsid w:val="00270EFC"/>
    <w:rsid w:val="00270F44"/>
    <w:rsid w:val="0027107C"/>
    <w:rsid w:val="0027144F"/>
    <w:rsid w:val="00271899"/>
    <w:rsid w:val="002718D7"/>
    <w:rsid w:val="00271B08"/>
    <w:rsid w:val="00271E4C"/>
    <w:rsid w:val="00271F3A"/>
    <w:rsid w:val="00272054"/>
    <w:rsid w:val="002724CD"/>
    <w:rsid w:val="00273278"/>
    <w:rsid w:val="0027338B"/>
    <w:rsid w:val="002736E7"/>
    <w:rsid w:val="002737F4"/>
    <w:rsid w:val="00273D06"/>
    <w:rsid w:val="00273F81"/>
    <w:rsid w:val="0027451B"/>
    <w:rsid w:val="00274919"/>
    <w:rsid w:val="00274CD6"/>
    <w:rsid w:val="00276081"/>
    <w:rsid w:val="00276444"/>
    <w:rsid w:val="0027708D"/>
    <w:rsid w:val="0027731A"/>
    <w:rsid w:val="002777AC"/>
    <w:rsid w:val="002779B1"/>
    <w:rsid w:val="00277B80"/>
    <w:rsid w:val="00277B97"/>
    <w:rsid w:val="00277CE8"/>
    <w:rsid w:val="00277FB7"/>
    <w:rsid w:val="002805F5"/>
    <w:rsid w:val="00280602"/>
    <w:rsid w:val="00280621"/>
    <w:rsid w:val="0028064B"/>
    <w:rsid w:val="002806CC"/>
    <w:rsid w:val="00280751"/>
    <w:rsid w:val="00280C9C"/>
    <w:rsid w:val="00281538"/>
    <w:rsid w:val="00281DC2"/>
    <w:rsid w:val="002822E6"/>
    <w:rsid w:val="0028280A"/>
    <w:rsid w:val="002828DA"/>
    <w:rsid w:val="00282C5C"/>
    <w:rsid w:val="0028340B"/>
    <w:rsid w:val="00283606"/>
    <w:rsid w:val="00283AAF"/>
    <w:rsid w:val="00283ECA"/>
    <w:rsid w:val="0028444A"/>
    <w:rsid w:val="0028452C"/>
    <w:rsid w:val="00284744"/>
    <w:rsid w:val="00284CB3"/>
    <w:rsid w:val="002850D3"/>
    <w:rsid w:val="00285311"/>
    <w:rsid w:val="0028590D"/>
    <w:rsid w:val="00285957"/>
    <w:rsid w:val="0028607A"/>
    <w:rsid w:val="00286176"/>
    <w:rsid w:val="002869ED"/>
    <w:rsid w:val="00286ACD"/>
    <w:rsid w:val="00286AD1"/>
    <w:rsid w:val="00287545"/>
    <w:rsid w:val="00287690"/>
    <w:rsid w:val="00287838"/>
    <w:rsid w:val="00287AFE"/>
    <w:rsid w:val="00287AFF"/>
    <w:rsid w:val="00287DFA"/>
    <w:rsid w:val="0029033E"/>
    <w:rsid w:val="002903E0"/>
    <w:rsid w:val="00290739"/>
    <w:rsid w:val="002907B5"/>
    <w:rsid w:val="00290C24"/>
    <w:rsid w:val="00290CE6"/>
    <w:rsid w:val="00291523"/>
    <w:rsid w:val="002917AF"/>
    <w:rsid w:val="002918A7"/>
    <w:rsid w:val="0029197F"/>
    <w:rsid w:val="00291CF6"/>
    <w:rsid w:val="00291D28"/>
    <w:rsid w:val="00292EB7"/>
    <w:rsid w:val="002935CD"/>
    <w:rsid w:val="00293B79"/>
    <w:rsid w:val="00294500"/>
    <w:rsid w:val="002946CA"/>
    <w:rsid w:val="00294857"/>
    <w:rsid w:val="00294C9B"/>
    <w:rsid w:val="00294D48"/>
    <w:rsid w:val="0029514D"/>
    <w:rsid w:val="0029556A"/>
    <w:rsid w:val="00295D54"/>
    <w:rsid w:val="00295E23"/>
    <w:rsid w:val="00295FE6"/>
    <w:rsid w:val="00296227"/>
    <w:rsid w:val="002966AB"/>
    <w:rsid w:val="00296915"/>
    <w:rsid w:val="0029699E"/>
    <w:rsid w:val="00296C10"/>
    <w:rsid w:val="00296CFB"/>
    <w:rsid w:val="00296F44"/>
    <w:rsid w:val="00296F57"/>
    <w:rsid w:val="002970B0"/>
    <w:rsid w:val="0029761E"/>
    <w:rsid w:val="0029777D"/>
    <w:rsid w:val="00297BC4"/>
    <w:rsid w:val="00297CA7"/>
    <w:rsid w:val="002A01A4"/>
    <w:rsid w:val="002A020B"/>
    <w:rsid w:val="002A055E"/>
    <w:rsid w:val="002A0723"/>
    <w:rsid w:val="002A089D"/>
    <w:rsid w:val="002A1479"/>
    <w:rsid w:val="002A1760"/>
    <w:rsid w:val="002A1927"/>
    <w:rsid w:val="002A1D4E"/>
    <w:rsid w:val="002A1E66"/>
    <w:rsid w:val="002A1FBA"/>
    <w:rsid w:val="002A253E"/>
    <w:rsid w:val="002A25EB"/>
    <w:rsid w:val="002A2869"/>
    <w:rsid w:val="002A2EA6"/>
    <w:rsid w:val="002A3339"/>
    <w:rsid w:val="002A33EF"/>
    <w:rsid w:val="002A36F5"/>
    <w:rsid w:val="002A3D58"/>
    <w:rsid w:val="002A3EC7"/>
    <w:rsid w:val="002A4CFA"/>
    <w:rsid w:val="002A4EF2"/>
    <w:rsid w:val="002A4FA9"/>
    <w:rsid w:val="002A5529"/>
    <w:rsid w:val="002A6263"/>
    <w:rsid w:val="002A6CCF"/>
    <w:rsid w:val="002A750D"/>
    <w:rsid w:val="002A7746"/>
    <w:rsid w:val="002A778C"/>
    <w:rsid w:val="002A78F5"/>
    <w:rsid w:val="002A7E72"/>
    <w:rsid w:val="002A7ECC"/>
    <w:rsid w:val="002A7FD0"/>
    <w:rsid w:val="002B00D5"/>
    <w:rsid w:val="002B00D7"/>
    <w:rsid w:val="002B0800"/>
    <w:rsid w:val="002B1196"/>
    <w:rsid w:val="002B14F8"/>
    <w:rsid w:val="002B24D6"/>
    <w:rsid w:val="002B2D7D"/>
    <w:rsid w:val="002B37A0"/>
    <w:rsid w:val="002B3D1E"/>
    <w:rsid w:val="002B4475"/>
    <w:rsid w:val="002B4EF9"/>
    <w:rsid w:val="002B523B"/>
    <w:rsid w:val="002B5326"/>
    <w:rsid w:val="002B532E"/>
    <w:rsid w:val="002B5509"/>
    <w:rsid w:val="002B553E"/>
    <w:rsid w:val="002B57EB"/>
    <w:rsid w:val="002B67F1"/>
    <w:rsid w:val="002B6CC6"/>
    <w:rsid w:val="002B7897"/>
    <w:rsid w:val="002B795A"/>
    <w:rsid w:val="002B7A2F"/>
    <w:rsid w:val="002B7D17"/>
    <w:rsid w:val="002B7EB3"/>
    <w:rsid w:val="002C07D8"/>
    <w:rsid w:val="002C07ED"/>
    <w:rsid w:val="002C0C58"/>
    <w:rsid w:val="002C1219"/>
    <w:rsid w:val="002C162D"/>
    <w:rsid w:val="002C1653"/>
    <w:rsid w:val="002C1794"/>
    <w:rsid w:val="002C1929"/>
    <w:rsid w:val="002C1F6F"/>
    <w:rsid w:val="002C235E"/>
    <w:rsid w:val="002C2DDA"/>
    <w:rsid w:val="002C355A"/>
    <w:rsid w:val="002C3EEB"/>
    <w:rsid w:val="002C3F10"/>
    <w:rsid w:val="002C41E6"/>
    <w:rsid w:val="002C4879"/>
    <w:rsid w:val="002C4B31"/>
    <w:rsid w:val="002C545D"/>
    <w:rsid w:val="002C59E5"/>
    <w:rsid w:val="002C5C3C"/>
    <w:rsid w:val="002C6177"/>
    <w:rsid w:val="002C6567"/>
    <w:rsid w:val="002C6F69"/>
    <w:rsid w:val="002C7679"/>
    <w:rsid w:val="002C78B4"/>
    <w:rsid w:val="002D0481"/>
    <w:rsid w:val="002D04B8"/>
    <w:rsid w:val="002D071A"/>
    <w:rsid w:val="002D0BE7"/>
    <w:rsid w:val="002D1050"/>
    <w:rsid w:val="002D10FE"/>
    <w:rsid w:val="002D13DA"/>
    <w:rsid w:val="002D18FB"/>
    <w:rsid w:val="002D2149"/>
    <w:rsid w:val="002D229C"/>
    <w:rsid w:val="002D2548"/>
    <w:rsid w:val="002D2BA1"/>
    <w:rsid w:val="002D2E4F"/>
    <w:rsid w:val="002D2E69"/>
    <w:rsid w:val="002D3124"/>
    <w:rsid w:val="002D34B2"/>
    <w:rsid w:val="002D369A"/>
    <w:rsid w:val="002D369C"/>
    <w:rsid w:val="002D396C"/>
    <w:rsid w:val="002D3B75"/>
    <w:rsid w:val="002D3E66"/>
    <w:rsid w:val="002D3E97"/>
    <w:rsid w:val="002D3F33"/>
    <w:rsid w:val="002D4825"/>
    <w:rsid w:val="002D48C1"/>
    <w:rsid w:val="002D5799"/>
    <w:rsid w:val="002D5ABE"/>
    <w:rsid w:val="002D5D38"/>
    <w:rsid w:val="002D5EEC"/>
    <w:rsid w:val="002D5F81"/>
    <w:rsid w:val="002D6068"/>
    <w:rsid w:val="002D6234"/>
    <w:rsid w:val="002D6800"/>
    <w:rsid w:val="002D6B13"/>
    <w:rsid w:val="002D6C7A"/>
    <w:rsid w:val="002D6CA1"/>
    <w:rsid w:val="002D6DD0"/>
    <w:rsid w:val="002D7440"/>
    <w:rsid w:val="002D761C"/>
    <w:rsid w:val="002D7637"/>
    <w:rsid w:val="002D798C"/>
    <w:rsid w:val="002D7A56"/>
    <w:rsid w:val="002D7FFB"/>
    <w:rsid w:val="002E0259"/>
    <w:rsid w:val="002E0574"/>
    <w:rsid w:val="002E09DA"/>
    <w:rsid w:val="002E0C42"/>
    <w:rsid w:val="002E0F8E"/>
    <w:rsid w:val="002E0FF2"/>
    <w:rsid w:val="002E1095"/>
    <w:rsid w:val="002E17F2"/>
    <w:rsid w:val="002E2018"/>
    <w:rsid w:val="002E21BE"/>
    <w:rsid w:val="002E24A2"/>
    <w:rsid w:val="002E2BBC"/>
    <w:rsid w:val="002E43D7"/>
    <w:rsid w:val="002E5120"/>
    <w:rsid w:val="002E5141"/>
    <w:rsid w:val="002E5521"/>
    <w:rsid w:val="002E5D31"/>
    <w:rsid w:val="002E5FB9"/>
    <w:rsid w:val="002E631C"/>
    <w:rsid w:val="002E651A"/>
    <w:rsid w:val="002E665E"/>
    <w:rsid w:val="002E66C7"/>
    <w:rsid w:val="002E6AFE"/>
    <w:rsid w:val="002E6F9E"/>
    <w:rsid w:val="002E72ED"/>
    <w:rsid w:val="002E76F3"/>
    <w:rsid w:val="002E76F9"/>
    <w:rsid w:val="002E77A1"/>
    <w:rsid w:val="002E796A"/>
    <w:rsid w:val="002E7CAE"/>
    <w:rsid w:val="002E7E80"/>
    <w:rsid w:val="002E7F84"/>
    <w:rsid w:val="002F0029"/>
    <w:rsid w:val="002F0258"/>
    <w:rsid w:val="002F0CD9"/>
    <w:rsid w:val="002F0E6C"/>
    <w:rsid w:val="002F1F20"/>
    <w:rsid w:val="002F2241"/>
    <w:rsid w:val="002F25B7"/>
    <w:rsid w:val="002F2771"/>
    <w:rsid w:val="002F306C"/>
    <w:rsid w:val="002F3075"/>
    <w:rsid w:val="002F3465"/>
    <w:rsid w:val="002F35E9"/>
    <w:rsid w:val="002F3724"/>
    <w:rsid w:val="002F3744"/>
    <w:rsid w:val="002F37A9"/>
    <w:rsid w:val="002F393F"/>
    <w:rsid w:val="002F3977"/>
    <w:rsid w:val="002F3B01"/>
    <w:rsid w:val="002F3D52"/>
    <w:rsid w:val="002F3FFA"/>
    <w:rsid w:val="002F40CC"/>
    <w:rsid w:val="002F4E5C"/>
    <w:rsid w:val="002F5BB3"/>
    <w:rsid w:val="002F5E03"/>
    <w:rsid w:val="002F6A66"/>
    <w:rsid w:val="002F6EE6"/>
    <w:rsid w:val="002F72D6"/>
    <w:rsid w:val="002F769C"/>
    <w:rsid w:val="002F79D0"/>
    <w:rsid w:val="00300755"/>
    <w:rsid w:val="00300ABB"/>
    <w:rsid w:val="00300AD8"/>
    <w:rsid w:val="00300AF3"/>
    <w:rsid w:val="003011EA"/>
    <w:rsid w:val="00301A11"/>
    <w:rsid w:val="00301CE6"/>
    <w:rsid w:val="0030256B"/>
    <w:rsid w:val="00302631"/>
    <w:rsid w:val="003031DD"/>
    <w:rsid w:val="00303AFB"/>
    <w:rsid w:val="00303B3C"/>
    <w:rsid w:val="0030400F"/>
    <w:rsid w:val="0030443D"/>
    <w:rsid w:val="0030473A"/>
    <w:rsid w:val="00304B6A"/>
    <w:rsid w:val="00304C62"/>
    <w:rsid w:val="00305010"/>
    <w:rsid w:val="0030501F"/>
    <w:rsid w:val="00305353"/>
    <w:rsid w:val="00305619"/>
    <w:rsid w:val="00305EC4"/>
    <w:rsid w:val="00305F84"/>
    <w:rsid w:val="0030606F"/>
    <w:rsid w:val="00306134"/>
    <w:rsid w:val="003065AE"/>
    <w:rsid w:val="0030685B"/>
    <w:rsid w:val="00307004"/>
    <w:rsid w:val="00307BA1"/>
    <w:rsid w:val="00307D9F"/>
    <w:rsid w:val="0031050C"/>
    <w:rsid w:val="0031093A"/>
    <w:rsid w:val="003110F0"/>
    <w:rsid w:val="003116A6"/>
    <w:rsid w:val="00311702"/>
    <w:rsid w:val="00311731"/>
    <w:rsid w:val="00311923"/>
    <w:rsid w:val="00311DC4"/>
    <w:rsid w:val="00311E82"/>
    <w:rsid w:val="00311F33"/>
    <w:rsid w:val="00311FE7"/>
    <w:rsid w:val="00312056"/>
    <w:rsid w:val="00312478"/>
    <w:rsid w:val="00313535"/>
    <w:rsid w:val="00313B23"/>
    <w:rsid w:val="00313D85"/>
    <w:rsid w:val="00313FD6"/>
    <w:rsid w:val="003140FC"/>
    <w:rsid w:val="003143BD"/>
    <w:rsid w:val="003147AC"/>
    <w:rsid w:val="003148EB"/>
    <w:rsid w:val="003151A8"/>
    <w:rsid w:val="003155C7"/>
    <w:rsid w:val="00315EC2"/>
    <w:rsid w:val="003160A7"/>
    <w:rsid w:val="00316804"/>
    <w:rsid w:val="003170A6"/>
    <w:rsid w:val="00317173"/>
    <w:rsid w:val="00317FF9"/>
    <w:rsid w:val="00320002"/>
    <w:rsid w:val="0032019F"/>
    <w:rsid w:val="003203ED"/>
    <w:rsid w:val="003203FD"/>
    <w:rsid w:val="0032072E"/>
    <w:rsid w:val="00320908"/>
    <w:rsid w:val="00320B09"/>
    <w:rsid w:val="00320BC2"/>
    <w:rsid w:val="0032131B"/>
    <w:rsid w:val="00321C26"/>
    <w:rsid w:val="00321C4F"/>
    <w:rsid w:val="00322090"/>
    <w:rsid w:val="003221FC"/>
    <w:rsid w:val="003229EA"/>
    <w:rsid w:val="00322C9F"/>
    <w:rsid w:val="003236ED"/>
    <w:rsid w:val="00323957"/>
    <w:rsid w:val="00323A12"/>
    <w:rsid w:val="00323DAD"/>
    <w:rsid w:val="0032460C"/>
    <w:rsid w:val="00324718"/>
    <w:rsid w:val="00324D23"/>
    <w:rsid w:val="00324EA6"/>
    <w:rsid w:val="0032519C"/>
    <w:rsid w:val="00325897"/>
    <w:rsid w:val="00325A36"/>
    <w:rsid w:val="00325BC6"/>
    <w:rsid w:val="00326DFB"/>
    <w:rsid w:val="00327456"/>
    <w:rsid w:val="003275B7"/>
    <w:rsid w:val="003275D3"/>
    <w:rsid w:val="0032798A"/>
    <w:rsid w:val="00330069"/>
    <w:rsid w:val="00330193"/>
    <w:rsid w:val="00331249"/>
    <w:rsid w:val="00331751"/>
    <w:rsid w:val="00331A89"/>
    <w:rsid w:val="00331C1E"/>
    <w:rsid w:val="003321E7"/>
    <w:rsid w:val="00332DB2"/>
    <w:rsid w:val="003340F2"/>
    <w:rsid w:val="00334172"/>
    <w:rsid w:val="00334579"/>
    <w:rsid w:val="00334DD8"/>
    <w:rsid w:val="00334FDD"/>
    <w:rsid w:val="00335858"/>
    <w:rsid w:val="00335B0C"/>
    <w:rsid w:val="003364FE"/>
    <w:rsid w:val="00336878"/>
    <w:rsid w:val="00336AD4"/>
    <w:rsid w:val="00336BDA"/>
    <w:rsid w:val="0033753B"/>
    <w:rsid w:val="00337899"/>
    <w:rsid w:val="00337B63"/>
    <w:rsid w:val="00337B9E"/>
    <w:rsid w:val="00340026"/>
    <w:rsid w:val="00340193"/>
    <w:rsid w:val="00340521"/>
    <w:rsid w:val="00340802"/>
    <w:rsid w:val="003409C4"/>
    <w:rsid w:val="00340B05"/>
    <w:rsid w:val="00340D37"/>
    <w:rsid w:val="00340FC0"/>
    <w:rsid w:val="00341060"/>
    <w:rsid w:val="003412C5"/>
    <w:rsid w:val="00341A1E"/>
    <w:rsid w:val="00341FBF"/>
    <w:rsid w:val="003423DC"/>
    <w:rsid w:val="00342681"/>
    <w:rsid w:val="003429AC"/>
    <w:rsid w:val="00342BD7"/>
    <w:rsid w:val="0034324A"/>
    <w:rsid w:val="003432F2"/>
    <w:rsid w:val="003434D7"/>
    <w:rsid w:val="00343B2D"/>
    <w:rsid w:val="00343FB9"/>
    <w:rsid w:val="00344087"/>
    <w:rsid w:val="003440A9"/>
    <w:rsid w:val="00344AB6"/>
    <w:rsid w:val="00344EEC"/>
    <w:rsid w:val="00345054"/>
    <w:rsid w:val="0034522F"/>
    <w:rsid w:val="003453A7"/>
    <w:rsid w:val="00345916"/>
    <w:rsid w:val="00346CBE"/>
    <w:rsid w:val="00346DB5"/>
    <w:rsid w:val="00346E6F"/>
    <w:rsid w:val="00347133"/>
    <w:rsid w:val="0034723C"/>
    <w:rsid w:val="00347407"/>
    <w:rsid w:val="003477B1"/>
    <w:rsid w:val="00350057"/>
    <w:rsid w:val="00350856"/>
    <w:rsid w:val="00351246"/>
    <w:rsid w:val="0035129A"/>
    <w:rsid w:val="00351A88"/>
    <w:rsid w:val="00351CA5"/>
    <w:rsid w:val="00352663"/>
    <w:rsid w:val="003528EA"/>
    <w:rsid w:val="00353355"/>
    <w:rsid w:val="0035339F"/>
    <w:rsid w:val="00353F4C"/>
    <w:rsid w:val="00354011"/>
    <w:rsid w:val="0035430E"/>
    <w:rsid w:val="00354428"/>
    <w:rsid w:val="00354AF8"/>
    <w:rsid w:val="0035522B"/>
    <w:rsid w:val="003558AE"/>
    <w:rsid w:val="00355A33"/>
    <w:rsid w:val="0035628A"/>
    <w:rsid w:val="00356380"/>
    <w:rsid w:val="003565F9"/>
    <w:rsid w:val="00356C0D"/>
    <w:rsid w:val="00356E14"/>
    <w:rsid w:val="0035713C"/>
    <w:rsid w:val="00357326"/>
    <w:rsid w:val="00357380"/>
    <w:rsid w:val="003579C0"/>
    <w:rsid w:val="00357C70"/>
    <w:rsid w:val="00357DDE"/>
    <w:rsid w:val="003602D9"/>
    <w:rsid w:val="003604CE"/>
    <w:rsid w:val="003605E6"/>
    <w:rsid w:val="00360801"/>
    <w:rsid w:val="00360834"/>
    <w:rsid w:val="00360859"/>
    <w:rsid w:val="0036091F"/>
    <w:rsid w:val="00360F71"/>
    <w:rsid w:val="003613A3"/>
    <w:rsid w:val="00361625"/>
    <w:rsid w:val="00361BED"/>
    <w:rsid w:val="00361CAA"/>
    <w:rsid w:val="00361D7C"/>
    <w:rsid w:val="00362137"/>
    <w:rsid w:val="003623CA"/>
    <w:rsid w:val="003623DD"/>
    <w:rsid w:val="00362680"/>
    <w:rsid w:val="00362ADF"/>
    <w:rsid w:val="00363F09"/>
    <w:rsid w:val="003640D5"/>
    <w:rsid w:val="003644E4"/>
    <w:rsid w:val="00364581"/>
    <w:rsid w:val="00364E7B"/>
    <w:rsid w:val="00365006"/>
    <w:rsid w:val="003661F4"/>
    <w:rsid w:val="00366217"/>
    <w:rsid w:val="003666AD"/>
    <w:rsid w:val="0036700A"/>
    <w:rsid w:val="003673CB"/>
    <w:rsid w:val="00367803"/>
    <w:rsid w:val="003678DC"/>
    <w:rsid w:val="00367F4C"/>
    <w:rsid w:val="003702D1"/>
    <w:rsid w:val="00370E47"/>
    <w:rsid w:val="00370EA2"/>
    <w:rsid w:val="00371160"/>
    <w:rsid w:val="003715FC"/>
    <w:rsid w:val="00371843"/>
    <w:rsid w:val="00371946"/>
    <w:rsid w:val="003719B6"/>
    <w:rsid w:val="00371A88"/>
    <w:rsid w:val="00371AA7"/>
    <w:rsid w:val="00372A03"/>
    <w:rsid w:val="00372A72"/>
    <w:rsid w:val="00372F6D"/>
    <w:rsid w:val="00373000"/>
    <w:rsid w:val="003730EF"/>
    <w:rsid w:val="0037317A"/>
    <w:rsid w:val="003739AA"/>
    <w:rsid w:val="00373AC8"/>
    <w:rsid w:val="00373D7A"/>
    <w:rsid w:val="00373EC8"/>
    <w:rsid w:val="003742AC"/>
    <w:rsid w:val="0037443C"/>
    <w:rsid w:val="003744A0"/>
    <w:rsid w:val="0037460A"/>
    <w:rsid w:val="00374814"/>
    <w:rsid w:val="00374823"/>
    <w:rsid w:val="00374F83"/>
    <w:rsid w:val="003750E0"/>
    <w:rsid w:val="00376426"/>
    <w:rsid w:val="00376A36"/>
    <w:rsid w:val="00376A7E"/>
    <w:rsid w:val="00377098"/>
    <w:rsid w:val="003775D5"/>
    <w:rsid w:val="00377CE1"/>
    <w:rsid w:val="00377DDB"/>
    <w:rsid w:val="00380C8D"/>
    <w:rsid w:val="00382537"/>
    <w:rsid w:val="003828AE"/>
    <w:rsid w:val="00382BCD"/>
    <w:rsid w:val="00383091"/>
    <w:rsid w:val="00383629"/>
    <w:rsid w:val="00383793"/>
    <w:rsid w:val="003839A1"/>
    <w:rsid w:val="00383C2E"/>
    <w:rsid w:val="00383C85"/>
    <w:rsid w:val="00384315"/>
    <w:rsid w:val="0038492A"/>
    <w:rsid w:val="00384B37"/>
    <w:rsid w:val="00385714"/>
    <w:rsid w:val="00385AA2"/>
    <w:rsid w:val="00385BF0"/>
    <w:rsid w:val="00386134"/>
    <w:rsid w:val="003874B2"/>
    <w:rsid w:val="00387595"/>
    <w:rsid w:val="003876F8"/>
    <w:rsid w:val="0038780A"/>
    <w:rsid w:val="0038799D"/>
    <w:rsid w:val="003879BE"/>
    <w:rsid w:val="00387B4F"/>
    <w:rsid w:val="00390400"/>
    <w:rsid w:val="0039057D"/>
    <w:rsid w:val="00390D95"/>
    <w:rsid w:val="00390DE5"/>
    <w:rsid w:val="00390F22"/>
    <w:rsid w:val="00390F9A"/>
    <w:rsid w:val="003913F0"/>
    <w:rsid w:val="00391678"/>
    <w:rsid w:val="003921EB"/>
    <w:rsid w:val="00392D84"/>
    <w:rsid w:val="00393323"/>
    <w:rsid w:val="003938D2"/>
    <w:rsid w:val="003939FF"/>
    <w:rsid w:val="0039449B"/>
    <w:rsid w:val="00394B82"/>
    <w:rsid w:val="00395406"/>
    <w:rsid w:val="0039564B"/>
    <w:rsid w:val="003956A7"/>
    <w:rsid w:val="00396795"/>
    <w:rsid w:val="00396FEA"/>
    <w:rsid w:val="00397374"/>
    <w:rsid w:val="00397526"/>
    <w:rsid w:val="003976D4"/>
    <w:rsid w:val="003978C5"/>
    <w:rsid w:val="00397D03"/>
    <w:rsid w:val="003A0575"/>
    <w:rsid w:val="003A0FB9"/>
    <w:rsid w:val="003A0FCC"/>
    <w:rsid w:val="003A1671"/>
    <w:rsid w:val="003A1962"/>
    <w:rsid w:val="003A2223"/>
    <w:rsid w:val="003A2356"/>
    <w:rsid w:val="003A2552"/>
    <w:rsid w:val="003A273D"/>
    <w:rsid w:val="003A2A0F"/>
    <w:rsid w:val="003A2C04"/>
    <w:rsid w:val="003A2CFC"/>
    <w:rsid w:val="003A30D8"/>
    <w:rsid w:val="003A3700"/>
    <w:rsid w:val="003A3CEF"/>
    <w:rsid w:val="003A427C"/>
    <w:rsid w:val="003A45A1"/>
    <w:rsid w:val="003A4770"/>
    <w:rsid w:val="003A4D5F"/>
    <w:rsid w:val="003A51EB"/>
    <w:rsid w:val="003A5B0A"/>
    <w:rsid w:val="003A5BD4"/>
    <w:rsid w:val="003A6A44"/>
    <w:rsid w:val="003A6BAC"/>
    <w:rsid w:val="003A6C03"/>
    <w:rsid w:val="003A701E"/>
    <w:rsid w:val="003A7235"/>
    <w:rsid w:val="003A73E3"/>
    <w:rsid w:val="003A7C42"/>
    <w:rsid w:val="003A7D42"/>
    <w:rsid w:val="003A7EF3"/>
    <w:rsid w:val="003B01EB"/>
    <w:rsid w:val="003B0293"/>
    <w:rsid w:val="003B02AE"/>
    <w:rsid w:val="003B0E26"/>
    <w:rsid w:val="003B159C"/>
    <w:rsid w:val="003B17EF"/>
    <w:rsid w:val="003B18D8"/>
    <w:rsid w:val="003B1B6B"/>
    <w:rsid w:val="003B1C92"/>
    <w:rsid w:val="003B214D"/>
    <w:rsid w:val="003B2320"/>
    <w:rsid w:val="003B2860"/>
    <w:rsid w:val="003B3655"/>
    <w:rsid w:val="003B369F"/>
    <w:rsid w:val="003B36A3"/>
    <w:rsid w:val="003B386F"/>
    <w:rsid w:val="003B4682"/>
    <w:rsid w:val="003B5207"/>
    <w:rsid w:val="003B5D7B"/>
    <w:rsid w:val="003B616B"/>
    <w:rsid w:val="003B6EF3"/>
    <w:rsid w:val="003B6FEB"/>
    <w:rsid w:val="003B7FE5"/>
    <w:rsid w:val="003C0612"/>
    <w:rsid w:val="003C0690"/>
    <w:rsid w:val="003C10CB"/>
    <w:rsid w:val="003C11B3"/>
    <w:rsid w:val="003C11C8"/>
    <w:rsid w:val="003C1664"/>
    <w:rsid w:val="003C26ED"/>
    <w:rsid w:val="003C2702"/>
    <w:rsid w:val="003C2978"/>
    <w:rsid w:val="003C2F2F"/>
    <w:rsid w:val="003C3172"/>
    <w:rsid w:val="003C31E0"/>
    <w:rsid w:val="003C3384"/>
    <w:rsid w:val="003C387F"/>
    <w:rsid w:val="003C3D55"/>
    <w:rsid w:val="003C3F87"/>
    <w:rsid w:val="003C447B"/>
    <w:rsid w:val="003C46F2"/>
    <w:rsid w:val="003C5A0F"/>
    <w:rsid w:val="003C5F2F"/>
    <w:rsid w:val="003C600C"/>
    <w:rsid w:val="003C672E"/>
    <w:rsid w:val="003C6E69"/>
    <w:rsid w:val="003C6F5A"/>
    <w:rsid w:val="003C713E"/>
    <w:rsid w:val="003C744A"/>
    <w:rsid w:val="003C7806"/>
    <w:rsid w:val="003C78D3"/>
    <w:rsid w:val="003C7964"/>
    <w:rsid w:val="003C7AF4"/>
    <w:rsid w:val="003C7CB9"/>
    <w:rsid w:val="003D0851"/>
    <w:rsid w:val="003D0BEE"/>
    <w:rsid w:val="003D0C65"/>
    <w:rsid w:val="003D0DDC"/>
    <w:rsid w:val="003D0F78"/>
    <w:rsid w:val="003D106F"/>
    <w:rsid w:val="003D109F"/>
    <w:rsid w:val="003D12F6"/>
    <w:rsid w:val="003D2478"/>
    <w:rsid w:val="003D2D83"/>
    <w:rsid w:val="003D2DA5"/>
    <w:rsid w:val="003D3762"/>
    <w:rsid w:val="003D3B7A"/>
    <w:rsid w:val="003D3BFF"/>
    <w:rsid w:val="003D3C45"/>
    <w:rsid w:val="003D3D49"/>
    <w:rsid w:val="003D3FFD"/>
    <w:rsid w:val="003D41CA"/>
    <w:rsid w:val="003D462D"/>
    <w:rsid w:val="003D4BB2"/>
    <w:rsid w:val="003D4C9C"/>
    <w:rsid w:val="003D4FB2"/>
    <w:rsid w:val="003D541E"/>
    <w:rsid w:val="003D5B1F"/>
    <w:rsid w:val="003D6DE8"/>
    <w:rsid w:val="003D6F70"/>
    <w:rsid w:val="003D72FD"/>
    <w:rsid w:val="003D7401"/>
    <w:rsid w:val="003D7591"/>
    <w:rsid w:val="003D7967"/>
    <w:rsid w:val="003E049A"/>
    <w:rsid w:val="003E06E8"/>
    <w:rsid w:val="003E0919"/>
    <w:rsid w:val="003E0CEC"/>
    <w:rsid w:val="003E150C"/>
    <w:rsid w:val="003E15FA"/>
    <w:rsid w:val="003E1636"/>
    <w:rsid w:val="003E1C76"/>
    <w:rsid w:val="003E2019"/>
    <w:rsid w:val="003E23FF"/>
    <w:rsid w:val="003E2837"/>
    <w:rsid w:val="003E2CCC"/>
    <w:rsid w:val="003E2D36"/>
    <w:rsid w:val="003E2E3A"/>
    <w:rsid w:val="003E2F60"/>
    <w:rsid w:val="003E3636"/>
    <w:rsid w:val="003E376A"/>
    <w:rsid w:val="003E39F8"/>
    <w:rsid w:val="003E42BA"/>
    <w:rsid w:val="003E443C"/>
    <w:rsid w:val="003E4477"/>
    <w:rsid w:val="003E44E5"/>
    <w:rsid w:val="003E553E"/>
    <w:rsid w:val="003E55E4"/>
    <w:rsid w:val="003E5BD2"/>
    <w:rsid w:val="003E6131"/>
    <w:rsid w:val="003E6212"/>
    <w:rsid w:val="003E6322"/>
    <w:rsid w:val="003E6A13"/>
    <w:rsid w:val="003E6CF1"/>
    <w:rsid w:val="003E6E20"/>
    <w:rsid w:val="003E72D0"/>
    <w:rsid w:val="003E74E3"/>
    <w:rsid w:val="003E7995"/>
    <w:rsid w:val="003E7DDC"/>
    <w:rsid w:val="003F05C7"/>
    <w:rsid w:val="003F091C"/>
    <w:rsid w:val="003F13B8"/>
    <w:rsid w:val="003F179C"/>
    <w:rsid w:val="003F1B57"/>
    <w:rsid w:val="003F21E7"/>
    <w:rsid w:val="003F257B"/>
    <w:rsid w:val="003F26E0"/>
    <w:rsid w:val="003F2AF4"/>
    <w:rsid w:val="003F2CD4"/>
    <w:rsid w:val="003F2D2E"/>
    <w:rsid w:val="003F3012"/>
    <w:rsid w:val="003F35C9"/>
    <w:rsid w:val="003F35F4"/>
    <w:rsid w:val="003F36A4"/>
    <w:rsid w:val="003F39B5"/>
    <w:rsid w:val="003F4445"/>
    <w:rsid w:val="003F44DA"/>
    <w:rsid w:val="003F4D55"/>
    <w:rsid w:val="003F4FD0"/>
    <w:rsid w:val="003F5645"/>
    <w:rsid w:val="003F57AA"/>
    <w:rsid w:val="003F599F"/>
    <w:rsid w:val="003F60C3"/>
    <w:rsid w:val="003F6BBE"/>
    <w:rsid w:val="003F6C42"/>
    <w:rsid w:val="003F6D1D"/>
    <w:rsid w:val="003F70F0"/>
    <w:rsid w:val="003F750A"/>
    <w:rsid w:val="003F76C9"/>
    <w:rsid w:val="003F7B2C"/>
    <w:rsid w:val="003F7B44"/>
    <w:rsid w:val="004000E8"/>
    <w:rsid w:val="00400470"/>
    <w:rsid w:val="00400C02"/>
    <w:rsid w:val="00401231"/>
    <w:rsid w:val="004016F8"/>
    <w:rsid w:val="004017E9"/>
    <w:rsid w:val="004019D1"/>
    <w:rsid w:val="00401BD3"/>
    <w:rsid w:val="00402D3C"/>
    <w:rsid w:val="00402E2B"/>
    <w:rsid w:val="00403B7B"/>
    <w:rsid w:val="00403C43"/>
    <w:rsid w:val="00404330"/>
    <w:rsid w:val="00404A9E"/>
    <w:rsid w:val="00404E0E"/>
    <w:rsid w:val="0040512B"/>
    <w:rsid w:val="00405B7A"/>
    <w:rsid w:val="00405CA5"/>
    <w:rsid w:val="00405F85"/>
    <w:rsid w:val="00406103"/>
    <w:rsid w:val="00406284"/>
    <w:rsid w:val="00406699"/>
    <w:rsid w:val="00406F64"/>
    <w:rsid w:val="004075F0"/>
    <w:rsid w:val="00407764"/>
    <w:rsid w:val="00407AB5"/>
    <w:rsid w:val="00407CD3"/>
    <w:rsid w:val="00407DD3"/>
    <w:rsid w:val="00410134"/>
    <w:rsid w:val="004101F1"/>
    <w:rsid w:val="004104E0"/>
    <w:rsid w:val="0041059C"/>
    <w:rsid w:val="00410B72"/>
    <w:rsid w:val="00410F12"/>
    <w:rsid w:val="00410F18"/>
    <w:rsid w:val="004111F4"/>
    <w:rsid w:val="0041149E"/>
    <w:rsid w:val="0041179C"/>
    <w:rsid w:val="004117A3"/>
    <w:rsid w:val="00411A80"/>
    <w:rsid w:val="00411BA0"/>
    <w:rsid w:val="0041263E"/>
    <w:rsid w:val="00412827"/>
    <w:rsid w:val="004129C9"/>
    <w:rsid w:val="00412A3D"/>
    <w:rsid w:val="00413530"/>
    <w:rsid w:val="0041398A"/>
    <w:rsid w:val="00413AAC"/>
    <w:rsid w:val="00413CAF"/>
    <w:rsid w:val="0041402E"/>
    <w:rsid w:val="00414101"/>
    <w:rsid w:val="00414109"/>
    <w:rsid w:val="00414630"/>
    <w:rsid w:val="00414717"/>
    <w:rsid w:val="0041484E"/>
    <w:rsid w:val="00414D7A"/>
    <w:rsid w:val="00414E3B"/>
    <w:rsid w:val="0041527D"/>
    <w:rsid w:val="004158A2"/>
    <w:rsid w:val="00415D0E"/>
    <w:rsid w:val="00415D40"/>
    <w:rsid w:val="00415FC5"/>
    <w:rsid w:val="004161AC"/>
    <w:rsid w:val="00416534"/>
    <w:rsid w:val="00416A2A"/>
    <w:rsid w:val="00417679"/>
    <w:rsid w:val="0041775B"/>
    <w:rsid w:val="004179A3"/>
    <w:rsid w:val="00417B22"/>
    <w:rsid w:val="004201A0"/>
    <w:rsid w:val="00420D42"/>
    <w:rsid w:val="00420E38"/>
    <w:rsid w:val="00421105"/>
    <w:rsid w:val="00421208"/>
    <w:rsid w:val="00421209"/>
    <w:rsid w:val="00421993"/>
    <w:rsid w:val="004219FA"/>
    <w:rsid w:val="00421EF4"/>
    <w:rsid w:val="004235B6"/>
    <w:rsid w:val="00423815"/>
    <w:rsid w:val="00423A90"/>
    <w:rsid w:val="00423C5F"/>
    <w:rsid w:val="004242F4"/>
    <w:rsid w:val="00424A22"/>
    <w:rsid w:val="00424D56"/>
    <w:rsid w:val="00425428"/>
    <w:rsid w:val="00425CD3"/>
    <w:rsid w:val="00425E61"/>
    <w:rsid w:val="0042606A"/>
    <w:rsid w:val="0042640B"/>
    <w:rsid w:val="004264D4"/>
    <w:rsid w:val="0042654E"/>
    <w:rsid w:val="00426966"/>
    <w:rsid w:val="00426E60"/>
    <w:rsid w:val="00427248"/>
    <w:rsid w:val="00427DB4"/>
    <w:rsid w:val="00430167"/>
    <w:rsid w:val="00431617"/>
    <w:rsid w:val="004318D6"/>
    <w:rsid w:val="00432366"/>
    <w:rsid w:val="00432AE7"/>
    <w:rsid w:val="00432EA3"/>
    <w:rsid w:val="0043324D"/>
    <w:rsid w:val="004333E4"/>
    <w:rsid w:val="0043344D"/>
    <w:rsid w:val="004337F2"/>
    <w:rsid w:val="00433EB1"/>
    <w:rsid w:val="0043434C"/>
    <w:rsid w:val="0043499D"/>
    <w:rsid w:val="0043517F"/>
    <w:rsid w:val="0043525E"/>
    <w:rsid w:val="004353DB"/>
    <w:rsid w:val="004358F0"/>
    <w:rsid w:val="00436041"/>
    <w:rsid w:val="00436850"/>
    <w:rsid w:val="0043692F"/>
    <w:rsid w:val="00436C12"/>
    <w:rsid w:val="0043705C"/>
    <w:rsid w:val="00437447"/>
    <w:rsid w:val="00437D83"/>
    <w:rsid w:val="00437D95"/>
    <w:rsid w:val="00437EB6"/>
    <w:rsid w:val="00440A1E"/>
    <w:rsid w:val="00440D39"/>
    <w:rsid w:val="004417D5"/>
    <w:rsid w:val="0044182F"/>
    <w:rsid w:val="00441A92"/>
    <w:rsid w:val="00442839"/>
    <w:rsid w:val="004428EF"/>
    <w:rsid w:val="00442A53"/>
    <w:rsid w:val="00442D4F"/>
    <w:rsid w:val="00442F79"/>
    <w:rsid w:val="00443413"/>
    <w:rsid w:val="004434D0"/>
    <w:rsid w:val="00443670"/>
    <w:rsid w:val="004439D2"/>
    <w:rsid w:val="00444401"/>
    <w:rsid w:val="004446AC"/>
    <w:rsid w:val="00444B38"/>
    <w:rsid w:val="00444D6F"/>
    <w:rsid w:val="00444E39"/>
    <w:rsid w:val="00444F56"/>
    <w:rsid w:val="0044528E"/>
    <w:rsid w:val="004452F4"/>
    <w:rsid w:val="00445642"/>
    <w:rsid w:val="00445F63"/>
    <w:rsid w:val="004461D2"/>
    <w:rsid w:val="004462B3"/>
    <w:rsid w:val="00446488"/>
    <w:rsid w:val="00446958"/>
    <w:rsid w:val="00446AB6"/>
    <w:rsid w:val="00446B3C"/>
    <w:rsid w:val="00450244"/>
    <w:rsid w:val="00450460"/>
    <w:rsid w:val="00450730"/>
    <w:rsid w:val="00450C34"/>
    <w:rsid w:val="00450D54"/>
    <w:rsid w:val="00450F57"/>
    <w:rsid w:val="0045109D"/>
    <w:rsid w:val="00451229"/>
    <w:rsid w:val="004513CE"/>
    <w:rsid w:val="004517AA"/>
    <w:rsid w:val="00451B0F"/>
    <w:rsid w:val="00452209"/>
    <w:rsid w:val="00452B4B"/>
    <w:rsid w:val="00452CAC"/>
    <w:rsid w:val="00452E9A"/>
    <w:rsid w:val="00452ED0"/>
    <w:rsid w:val="00452F09"/>
    <w:rsid w:val="00453252"/>
    <w:rsid w:val="00453385"/>
    <w:rsid w:val="0045395D"/>
    <w:rsid w:val="00453E8D"/>
    <w:rsid w:val="00454082"/>
    <w:rsid w:val="00454225"/>
    <w:rsid w:val="00454927"/>
    <w:rsid w:val="00454A19"/>
    <w:rsid w:val="00454CA1"/>
    <w:rsid w:val="00454CCB"/>
    <w:rsid w:val="00454DE1"/>
    <w:rsid w:val="0045533D"/>
    <w:rsid w:val="00455381"/>
    <w:rsid w:val="00455C69"/>
    <w:rsid w:val="00456150"/>
    <w:rsid w:val="00457465"/>
    <w:rsid w:val="00457565"/>
    <w:rsid w:val="00457B71"/>
    <w:rsid w:val="00457F2F"/>
    <w:rsid w:val="00457F75"/>
    <w:rsid w:val="0046001B"/>
    <w:rsid w:val="004604B5"/>
    <w:rsid w:val="00460602"/>
    <w:rsid w:val="0046083E"/>
    <w:rsid w:val="00460C6C"/>
    <w:rsid w:val="00460CA1"/>
    <w:rsid w:val="00461399"/>
    <w:rsid w:val="0046141D"/>
    <w:rsid w:val="00461D84"/>
    <w:rsid w:val="00462038"/>
    <w:rsid w:val="0046268F"/>
    <w:rsid w:val="004639C2"/>
    <w:rsid w:val="00463A44"/>
    <w:rsid w:val="00464660"/>
    <w:rsid w:val="00464854"/>
    <w:rsid w:val="00464C88"/>
    <w:rsid w:val="00464E3D"/>
    <w:rsid w:val="00464F99"/>
    <w:rsid w:val="00465232"/>
    <w:rsid w:val="00465AF6"/>
    <w:rsid w:val="00465E78"/>
    <w:rsid w:val="004668A9"/>
    <w:rsid w:val="0046693A"/>
    <w:rsid w:val="004669E2"/>
    <w:rsid w:val="00466C50"/>
    <w:rsid w:val="00467B51"/>
    <w:rsid w:val="004702F9"/>
    <w:rsid w:val="004703FE"/>
    <w:rsid w:val="004709AA"/>
    <w:rsid w:val="00470C31"/>
    <w:rsid w:val="00470CC7"/>
    <w:rsid w:val="00472034"/>
    <w:rsid w:val="0047209E"/>
    <w:rsid w:val="0047239D"/>
    <w:rsid w:val="004723A5"/>
    <w:rsid w:val="004724C4"/>
    <w:rsid w:val="00472552"/>
    <w:rsid w:val="004725E5"/>
    <w:rsid w:val="004734D0"/>
    <w:rsid w:val="00473CFA"/>
    <w:rsid w:val="00473E5E"/>
    <w:rsid w:val="00473F6C"/>
    <w:rsid w:val="004744F5"/>
    <w:rsid w:val="004746F2"/>
    <w:rsid w:val="0047475A"/>
    <w:rsid w:val="00474B11"/>
    <w:rsid w:val="00474DB6"/>
    <w:rsid w:val="004750BB"/>
    <w:rsid w:val="0047556B"/>
    <w:rsid w:val="0047578E"/>
    <w:rsid w:val="00475B1B"/>
    <w:rsid w:val="00475C90"/>
    <w:rsid w:val="00475D98"/>
    <w:rsid w:val="00476793"/>
    <w:rsid w:val="0047738F"/>
    <w:rsid w:val="00477660"/>
    <w:rsid w:val="00477768"/>
    <w:rsid w:val="00477958"/>
    <w:rsid w:val="00477BFB"/>
    <w:rsid w:val="00477C46"/>
    <w:rsid w:val="00477D34"/>
    <w:rsid w:val="00480095"/>
    <w:rsid w:val="004802E9"/>
    <w:rsid w:val="00480462"/>
    <w:rsid w:val="004805A1"/>
    <w:rsid w:val="004807EF"/>
    <w:rsid w:val="0048097D"/>
    <w:rsid w:val="00480B0F"/>
    <w:rsid w:val="00480EE0"/>
    <w:rsid w:val="00480EEA"/>
    <w:rsid w:val="00481689"/>
    <w:rsid w:val="004817BF"/>
    <w:rsid w:val="00481A46"/>
    <w:rsid w:val="00482241"/>
    <w:rsid w:val="00482900"/>
    <w:rsid w:val="00482BC7"/>
    <w:rsid w:val="00482C49"/>
    <w:rsid w:val="00482CC5"/>
    <w:rsid w:val="004836C1"/>
    <w:rsid w:val="004836F2"/>
    <w:rsid w:val="00483C4D"/>
    <w:rsid w:val="00483F00"/>
    <w:rsid w:val="00483F28"/>
    <w:rsid w:val="00483F3E"/>
    <w:rsid w:val="00484771"/>
    <w:rsid w:val="00484AEB"/>
    <w:rsid w:val="00484D83"/>
    <w:rsid w:val="00485008"/>
    <w:rsid w:val="00485116"/>
    <w:rsid w:val="0048554D"/>
    <w:rsid w:val="00485938"/>
    <w:rsid w:val="00485A66"/>
    <w:rsid w:val="00485AFF"/>
    <w:rsid w:val="00485E84"/>
    <w:rsid w:val="0048610D"/>
    <w:rsid w:val="004861B3"/>
    <w:rsid w:val="0048628C"/>
    <w:rsid w:val="004867EE"/>
    <w:rsid w:val="00486ACF"/>
    <w:rsid w:val="00487287"/>
    <w:rsid w:val="00487383"/>
    <w:rsid w:val="004878F0"/>
    <w:rsid w:val="00490163"/>
    <w:rsid w:val="00490255"/>
    <w:rsid w:val="00490324"/>
    <w:rsid w:val="004903A8"/>
    <w:rsid w:val="004905FE"/>
    <w:rsid w:val="00490DC6"/>
    <w:rsid w:val="004915A6"/>
    <w:rsid w:val="00491DA6"/>
    <w:rsid w:val="00492281"/>
    <w:rsid w:val="00492BC5"/>
    <w:rsid w:val="00493F92"/>
    <w:rsid w:val="0049419B"/>
    <w:rsid w:val="004944E4"/>
    <w:rsid w:val="004948F3"/>
    <w:rsid w:val="00494D60"/>
    <w:rsid w:val="00494F87"/>
    <w:rsid w:val="00495133"/>
    <w:rsid w:val="004957A0"/>
    <w:rsid w:val="00495A07"/>
    <w:rsid w:val="00495EED"/>
    <w:rsid w:val="004964F1"/>
    <w:rsid w:val="00496530"/>
    <w:rsid w:val="0049691F"/>
    <w:rsid w:val="00496E89"/>
    <w:rsid w:val="004979A0"/>
    <w:rsid w:val="004A080B"/>
    <w:rsid w:val="004A0DE9"/>
    <w:rsid w:val="004A0F7C"/>
    <w:rsid w:val="004A149A"/>
    <w:rsid w:val="004A16BC"/>
    <w:rsid w:val="004A1DA0"/>
    <w:rsid w:val="004A1E23"/>
    <w:rsid w:val="004A244A"/>
    <w:rsid w:val="004A28B5"/>
    <w:rsid w:val="004A2B94"/>
    <w:rsid w:val="004A35C5"/>
    <w:rsid w:val="004A3D84"/>
    <w:rsid w:val="004A4BF2"/>
    <w:rsid w:val="004A4CB9"/>
    <w:rsid w:val="004A5281"/>
    <w:rsid w:val="004A548B"/>
    <w:rsid w:val="004A584D"/>
    <w:rsid w:val="004A5A29"/>
    <w:rsid w:val="004A6206"/>
    <w:rsid w:val="004A64B8"/>
    <w:rsid w:val="004A68C2"/>
    <w:rsid w:val="004A6A59"/>
    <w:rsid w:val="004A6ACB"/>
    <w:rsid w:val="004A6CF4"/>
    <w:rsid w:val="004A6D93"/>
    <w:rsid w:val="004A6E90"/>
    <w:rsid w:val="004A7010"/>
    <w:rsid w:val="004A71A6"/>
    <w:rsid w:val="004A7360"/>
    <w:rsid w:val="004A7419"/>
    <w:rsid w:val="004A758A"/>
    <w:rsid w:val="004A7D56"/>
    <w:rsid w:val="004A7D68"/>
    <w:rsid w:val="004B0099"/>
    <w:rsid w:val="004B0A2E"/>
    <w:rsid w:val="004B0BBB"/>
    <w:rsid w:val="004B0F4E"/>
    <w:rsid w:val="004B0FDF"/>
    <w:rsid w:val="004B12E0"/>
    <w:rsid w:val="004B16EA"/>
    <w:rsid w:val="004B1F9A"/>
    <w:rsid w:val="004B1F9D"/>
    <w:rsid w:val="004B2174"/>
    <w:rsid w:val="004B2E20"/>
    <w:rsid w:val="004B30BD"/>
    <w:rsid w:val="004B33BD"/>
    <w:rsid w:val="004B34A6"/>
    <w:rsid w:val="004B3619"/>
    <w:rsid w:val="004B391B"/>
    <w:rsid w:val="004B3EEA"/>
    <w:rsid w:val="004B4314"/>
    <w:rsid w:val="004B4819"/>
    <w:rsid w:val="004B5080"/>
    <w:rsid w:val="004B5459"/>
    <w:rsid w:val="004B5D40"/>
    <w:rsid w:val="004B6030"/>
    <w:rsid w:val="004B640B"/>
    <w:rsid w:val="004B6681"/>
    <w:rsid w:val="004B6929"/>
    <w:rsid w:val="004B69C2"/>
    <w:rsid w:val="004B72BA"/>
    <w:rsid w:val="004B784D"/>
    <w:rsid w:val="004B7C0C"/>
    <w:rsid w:val="004C0126"/>
    <w:rsid w:val="004C01D1"/>
    <w:rsid w:val="004C05C6"/>
    <w:rsid w:val="004C11B1"/>
    <w:rsid w:val="004C18AA"/>
    <w:rsid w:val="004C1C0D"/>
    <w:rsid w:val="004C1E6E"/>
    <w:rsid w:val="004C1F74"/>
    <w:rsid w:val="004C24AF"/>
    <w:rsid w:val="004C2571"/>
    <w:rsid w:val="004C2772"/>
    <w:rsid w:val="004C2E41"/>
    <w:rsid w:val="004C379F"/>
    <w:rsid w:val="004C3898"/>
    <w:rsid w:val="004C3CBC"/>
    <w:rsid w:val="004C40E8"/>
    <w:rsid w:val="004C4101"/>
    <w:rsid w:val="004C44B3"/>
    <w:rsid w:val="004C4581"/>
    <w:rsid w:val="004C476F"/>
    <w:rsid w:val="004C47C5"/>
    <w:rsid w:val="004C4A98"/>
    <w:rsid w:val="004C5019"/>
    <w:rsid w:val="004C5F02"/>
    <w:rsid w:val="004C6DEF"/>
    <w:rsid w:val="004C6E43"/>
    <w:rsid w:val="004C704E"/>
    <w:rsid w:val="004C7E2C"/>
    <w:rsid w:val="004D00F2"/>
    <w:rsid w:val="004D0699"/>
    <w:rsid w:val="004D096E"/>
    <w:rsid w:val="004D0CF3"/>
    <w:rsid w:val="004D0E6B"/>
    <w:rsid w:val="004D1313"/>
    <w:rsid w:val="004D148A"/>
    <w:rsid w:val="004D17AC"/>
    <w:rsid w:val="004D212A"/>
    <w:rsid w:val="004D2717"/>
    <w:rsid w:val="004D2776"/>
    <w:rsid w:val="004D290E"/>
    <w:rsid w:val="004D2E73"/>
    <w:rsid w:val="004D2F40"/>
    <w:rsid w:val="004D36B1"/>
    <w:rsid w:val="004D4D0B"/>
    <w:rsid w:val="004D505B"/>
    <w:rsid w:val="004D59C9"/>
    <w:rsid w:val="004D6251"/>
    <w:rsid w:val="004D6582"/>
    <w:rsid w:val="004D6EB6"/>
    <w:rsid w:val="004D753C"/>
    <w:rsid w:val="004D7E37"/>
    <w:rsid w:val="004D7EBD"/>
    <w:rsid w:val="004E07CE"/>
    <w:rsid w:val="004E081D"/>
    <w:rsid w:val="004E1012"/>
    <w:rsid w:val="004E1BB6"/>
    <w:rsid w:val="004E1FE1"/>
    <w:rsid w:val="004E200A"/>
    <w:rsid w:val="004E23FD"/>
    <w:rsid w:val="004E2533"/>
    <w:rsid w:val="004E2680"/>
    <w:rsid w:val="004E28F9"/>
    <w:rsid w:val="004E2AEB"/>
    <w:rsid w:val="004E3051"/>
    <w:rsid w:val="004E3176"/>
    <w:rsid w:val="004E35D8"/>
    <w:rsid w:val="004E365E"/>
    <w:rsid w:val="004E3663"/>
    <w:rsid w:val="004E3D13"/>
    <w:rsid w:val="004E3E52"/>
    <w:rsid w:val="004E3F61"/>
    <w:rsid w:val="004E43A2"/>
    <w:rsid w:val="004E462E"/>
    <w:rsid w:val="004E503A"/>
    <w:rsid w:val="004E5248"/>
    <w:rsid w:val="004E56DC"/>
    <w:rsid w:val="004E59FF"/>
    <w:rsid w:val="004E6092"/>
    <w:rsid w:val="004E6727"/>
    <w:rsid w:val="004E6D52"/>
    <w:rsid w:val="004E71E6"/>
    <w:rsid w:val="004E72C3"/>
    <w:rsid w:val="004E76F4"/>
    <w:rsid w:val="004E79C6"/>
    <w:rsid w:val="004E7ADF"/>
    <w:rsid w:val="004E7BFA"/>
    <w:rsid w:val="004E7E83"/>
    <w:rsid w:val="004E7EB2"/>
    <w:rsid w:val="004E7EBB"/>
    <w:rsid w:val="004F0616"/>
    <w:rsid w:val="004F06B0"/>
    <w:rsid w:val="004F0B4E"/>
    <w:rsid w:val="004F0B6C"/>
    <w:rsid w:val="004F0BDD"/>
    <w:rsid w:val="004F0CAB"/>
    <w:rsid w:val="004F1091"/>
    <w:rsid w:val="004F1AC0"/>
    <w:rsid w:val="004F1B9F"/>
    <w:rsid w:val="004F1C61"/>
    <w:rsid w:val="004F2078"/>
    <w:rsid w:val="004F254B"/>
    <w:rsid w:val="004F2A81"/>
    <w:rsid w:val="004F2CE8"/>
    <w:rsid w:val="004F3935"/>
    <w:rsid w:val="004F39B2"/>
    <w:rsid w:val="004F40A2"/>
    <w:rsid w:val="004F496D"/>
    <w:rsid w:val="004F4D56"/>
    <w:rsid w:val="004F4DA3"/>
    <w:rsid w:val="004F506B"/>
    <w:rsid w:val="004F53D1"/>
    <w:rsid w:val="004F5B41"/>
    <w:rsid w:val="004F5D8D"/>
    <w:rsid w:val="004F5EEC"/>
    <w:rsid w:val="004F62E7"/>
    <w:rsid w:val="004F68C1"/>
    <w:rsid w:val="004F69DF"/>
    <w:rsid w:val="004F70FD"/>
    <w:rsid w:val="004F7653"/>
    <w:rsid w:val="0050039F"/>
    <w:rsid w:val="00500884"/>
    <w:rsid w:val="00500951"/>
    <w:rsid w:val="00500C03"/>
    <w:rsid w:val="00500E5C"/>
    <w:rsid w:val="0050160A"/>
    <w:rsid w:val="00501D8D"/>
    <w:rsid w:val="00501EC8"/>
    <w:rsid w:val="0050278A"/>
    <w:rsid w:val="00502B30"/>
    <w:rsid w:val="005033B2"/>
    <w:rsid w:val="005033BA"/>
    <w:rsid w:val="0050359D"/>
    <w:rsid w:val="005036F5"/>
    <w:rsid w:val="00503A85"/>
    <w:rsid w:val="00503B5F"/>
    <w:rsid w:val="00503B6D"/>
    <w:rsid w:val="00503EFD"/>
    <w:rsid w:val="00503F33"/>
    <w:rsid w:val="00504452"/>
    <w:rsid w:val="005044C5"/>
    <w:rsid w:val="00504C6A"/>
    <w:rsid w:val="005051A5"/>
    <w:rsid w:val="005053DE"/>
    <w:rsid w:val="00505635"/>
    <w:rsid w:val="00505D00"/>
    <w:rsid w:val="00505DD3"/>
    <w:rsid w:val="00506557"/>
    <w:rsid w:val="0050677A"/>
    <w:rsid w:val="00506BAD"/>
    <w:rsid w:val="00506F4A"/>
    <w:rsid w:val="00507136"/>
    <w:rsid w:val="005072A1"/>
    <w:rsid w:val="005074F3"/>
    <w:rsid w:val="00507F05"/>
    <w:rsid w:val="005108D8"/>
    <w:rsid w:val="00511293"/>
    <w:rsid w:val="005116F9"/>
    <w:rsid w:val="00511A2E"/>
    <w:rsid w:val="005121CC"/>
    <w:rsid w:val="005122FB"/>
    <w:rsid w:val="00513E2B"/>
    <w:rsid w:val="00513F0A"/>
    <w:rsid w:val="005144E1"/>
    <w:rsid w:val="005144E8"/>
    <w:rsid w:val="005148FB"/>
    <w:rsid w:val="005153A7"/>
    <w:rsid w:val="0051549E"/>
    <w:rsid w:val="005159E8"/>
    <w:rsid w:val="00516C0E"/>
    <w:rsid w:val="0051786A"/>
    <w:rsid w:val="00517AD0"/>
    <w:rsid w:val="005200E8"/>
    <w:rsid w:val="0052037E"/>
    <w:rsid w:val="00520D36"/>
    <w:rsid w:val="00521082"/>
    <w:rsid w:val="00521593"/>
    <w:rsid w:val="005215DD"/>
    <w:rsid w:val="00521721"/>
    <w:rsid w:val="005219CF"/>
    <w:rsid w:val="00521A2F"/>
    <w:rsid w:val="00521A41"/>
    <w:rsid w:val="00521C86"/>
    <w:rsid w:val="00521CA6"/>
    <w:rsid w:val="00522488"/>
    <w:rsid w:val="00522501"/>
    <w:rsid w:val="0052257E"/>
    <w:rsid w:val="005225FD"/>
    <w:rsid w:val="00522842"/>
    <w:rsid w:val="005232D6"/>
    <w:rsid w:val="005232E4"/>
    <w:rsid w:val="005238BB"/>
    <w:rsid w:val="00523F57"/>
    <w:rsid w:val="005244AE"/>
    <w:rsid w:val="00524D2A"/>
    <w:rsid w:val="00525486"/>
    <w:rsid w:val="00525954"/>
    <w:rsid w:val="00525C4B"/>
    <w:rsid w:val="00525C56"/>
    <w:rsid w:val="00526019"/>
    <w:rsid w:val="00527027"/>
    <w:rsid w:val="005270F1"/>
    <w:rsid w:val="005272C3"/>
    <w:rsid w:val="00527C53"/>
    <w:rsid w:val="00527DF4"/>
    <w:rsid w:val="00530228"/>
    <w:rsid w:val="00530488"/>
    <w:rsid w:val="00530FD1"/>
    <w:rsid w:val="00531384"/>
    <w:rsid w:val="0053174D"/>
    <w:rsid w:val="00531A4E"/>
    <w:rsid w:val="00531CEE"/>
    <w:rsid w:val="005320D5"/>
    <w:rsid w:val="00532334"/>
    <w:rsid w:val="005324D2"/>
    <w:rsid w:val="005325CB"/>
    <w:rsid w:val="00532844"/>
    <w:rsid w:val="00532C7F"/>
    <w:rsid w:val="0053383C"/>
    <w:rsid w:val="005341A9"/>
    <w:rsid w:val="005342C3"/>
    <w:rsid w:val="00534B3A"/>
    <w:rsid w:val="00534B59"/>
    <w:rsid w:val="0053539F"/>
    <w:rsid w:val="0053566C"/>
    <w:rsid w:val="005356DB"/>
    <w:rsid w:val="00535A57"/>
    <w:rsid w:val="00535BE9"/>
    <w:rsid w:val="00536036"/>
    <w:rsid w:val="00536759"/>
    <w:rsid w:val="00536CAB"/>
    <w:rsid w:val="005377A5"/>
    <w:rsid w:val="00537914"/>
    <w:rsid w:val="00537C62"/>
    <w:rsid w:val="005408AE"/>
    <w:rsid w:val="00540966"/>
    <w:rsid w:val="00540CCE"/>
    <w:rsid w:val="0054165F"/>
    <w:rsid w:val="005421A9"/>
    <w:rsid w:val="005421DC"/>
    <w:rsid w:val="0054230B"/>
    <w:rsid w:val="0054234E"/>
    <w:rsid w:val="0054236D"/>
    <w:rsid w:val="0054258D"/>
    <w:rsid w:val="00542E05"/>
    <w:rsid w:val="0054311A"/>
    <w:rsid w:val="005431C4"/>
    <w:rsid w:val="005434A9"/>
    <w:rsid w:val="005439E4"/>
    <w:rsid w:val="00543C5D"/>
    <w:rsid w:val="00543EA7"/>
    <w:rsid w:val="00544436"/>
    <w:rsid w:val="005444F4"/>
    <w:rsid w:val="00544893"/>
    <w:rsid w:val="005448A0"/>
    <w:rsid w:val="00545536"/>
    <w:rsid w:val="0054596E"/>
    <w:rsid w:val="00545B5D"/>
    <w:rsid w:val="005460FA"/>
    <w:rsid w:val="00546251"/>
    <w:rsid w:val="005464F7"/>
    <w:rsid w:val="00546970"/>
    <w:rsid w:val="00547296"/>
    <w:rsid w:val="00547578"/>
    <w:rsid w:val="00547ED4"/>
    <w:rsid w:val="0055057F"/>
    <w:rsid w:val="00550A04"/>
    <w:rsid w:val="00550B0E"/>
    <w:rsid w:val="00550C78"/>
    <w:rsid w:val="00551D9C"/>
    <w:rsid w:val="00552203"/>
    <w:rsid w:val="0055231F"/>
    <w:rsid w:val="00553044"/>
    <w:rsid w:val="00553087"/>
    <w:rsid w:val="0055352C"/>
    <w:rsid w:val="00553829"/>
    <w:rsid w:val="00553B74"/>
    <w:rsid w:val="0055441D"/>
    <w:rsid w:val="005544AB"/>
    <w:rsid w:val="00554E19"/>
    <w:rsid w:val="00554EF7"/>
    <w:rsid w:val="005551C7"/>
    <w:rsid w:val="0055539D"/>
    <w:rsid w:val="00555970"/>
    <w:rsid w:val="00556123"/>
    <w:rsid w:val="005561A7"/>
    <w:rsid w:val="0055649A"/>
    <w:rsid w:val="005564BB"/>
    <w:rsid w:val="00556FD8"/>
    <w:rsid w:val="00557ECC"/>
    <w:rsid w:val="0056020F"/>
    <w:rsid w:val="0056121F"/>
    <w:rsid w:val="00561338"/>
    <w:rsid w:val="00561375"/>
    <w:rsid w:val="0056183C"/>
    <w:rsid w:val="0056189C"/>
    <w:rsid w:val="00561AFE"/>
    <w:rsid w:val="00562727"/>
    <w:rsid w:val="00562761"/>
    <w:rsid w:val="00563AE0"/>
    <w:rsid w:val="00564735"/>
    <w:rsid w:val="005651B4"/>
    <w:rsid w:val="00565488"/>
    <w:rsid w:val="00565844"/>
    <w:rsid w:val="00565A1E"/>
    <w:rsid w:val="00565BA8"/>
    <w:rsid w:val="00565F25"/>
    <w:rsid w:val="00565F9C"/>
    <w:rsid w:val="0056688B"/>
    <w:rsid w:val="00566B36"/>
    <w:rsid w:val="00566D41"/>
    <w:rsid w:val="005673FD"/>
    <w:rsid w:val="005678D4"/>
    <w:rsid w:val="0056795E"/>
    <w:rsid w:val="00567F3E"/>
    <w:rsid w:val="00570497"/>
    <w:rsid w:val="005709E3"/>
    <w:rsid w:val="005713F7"/>
    <w:rsid w:val="00571637"/>
    <w:rsid w:val="005717B2"/>
    <w:rsid w:val="005719EA"/>
    <w:rsid w:val="00572375"/>
    <w:rsid w:val="00572505"/>
    <w:rsid w:val="00572BB9"/>
    <w:rsid w:val="00572BDE"/>
    <w:rsid w:val="00573BFD"/>
    <w:rsid w:val="00573FDA"/>
    <w:rsid w:val="005742FA"/>
    <w:rsid w:val="005745A4"/>
    <w:rsid w:val="00574A5C"/>
    <w:rsid w:val="0057518F"/>
    <w:rsid w:val="005752F9"/>
    <w:rsid w:val="0057574D"/>
    <w:rsid w:val="00575D07"/>
    <w:rsid w:val="00576329"/>
    <w:rsid w:val="00576741"/>
    <w:rsid w:val="005767BB"/>
    <w:rsid w:val="00576B02"/>
    <w:rsid w:val="00577220"/>
    <w:rsid w:val="005777EB"/>
    <w:rsid w:val="0058001B"/>
    <w:rsid w:val="0058057A"/>
    <w:rsid w:val="00580829"/>
    <w:rsid w:val="00580A2A"/>
    <w:rsid w:val="00581312"/>
    <w:rsid w:val="0058193B"/>
    <w:rsid w:val="0058206C"/>
    <w:rsid w:val="005821F1"/>
    <w:rsid w:val="00582809"/>
    <w:rsid w:val="00584DCE"/>
    <w:rsid w:val="0058598F"/>
    <w:rsid w:val="00585F2D"/>
    <w:rsid w:val="005868CB"/>
    <w:rsid w:val="00586946"/>
    <w:rsid w:val="00586E59"/>
    <w:rsid w:val="0058798C"/>
    <w:rsid w:val="00587FA9"/>
    <w:rsid w:val="005900FA"/>
    <w:rsid w:val="0059011A"/>
    <w:rsid w:val="00590D71"/>
    <w:rsid w:val="00590DC9"/>
    <w:rsid w:val="0059175A"/>
    <w:rsid w:val="00591808"/>
    <w:rsid w:val="00591876"/>
    <w:rsid w:val="005919F9"/>
    <w:rsid w:val="00591F8C"/>
    <w:rsid w:val="0059218F"/>
    <w:rsid w:val="00592A88"/>
    <w:rsid w:val="00592CEF"/>
    <w:rsid w:val="00592E2D"/>
    <w:rsid w:val="00593264"/>
    <w:rsid w:val="00593459"/>
    <w:rsid w:val="005935A4"/>
    <w:rsid w:val="00593A14"/>
    <w:rsid w:val="00593C39"/>
    <w:rsid w:val="00593CAB"/>
    <w:rsid w:val="005943D3"/>
    <w:rsid w:val="00594498"/>
    <w:rsid w:val="0059472E"/>
    <w:rsid w:val="00594820"/>
    <w:rsid w:val="005948C2"/>
    <w:rsid w:val="00594D60"/>
    <w:rsid w:val="005952AD"/>
    <w:rsid w:val="00595DCA"/>
    <w:rsid w:val="005967E4"/>
    <w:rsid w:val="00597190"/>
    <w:rsid w:val="005974C8"/>
    <w:rsid w:val="0059779B"/>
    <w:rsid w:val="00597AEC"/>
    <w:rsid w:val="005A0136"/>
    <w:rsid w:val="005A0E8E"/>
    <w:rsid w:val="005A1ECE"/>
    <w:rsid w:val="005A1FB9"/>
    <w:rsid w:val="005A209A"/>
    <w:rsid w:val="005A2103"/>
    <w:rsid w:val="005A3557"/>
    <w:rsid w:val="005A3F00"/>
    <w:rsid w:val="005A4677"/>
    <w:rsid w:val="005A491B"/>
    <w:rsid w:val="005A54E9"/>
    <w:rsid w:val="005A5AAF"/>
    <w:rsid w:val="005A649B"/>
    <w:rsid w:val="005A662D"/>
    <w:rsid w:val="005A68BA"/>
    <w:rsid w:val="005A6A5B"/>
    <w:rsid w:val="005A6D09"/>
    <w:rsid w:val="005A6D95"/>
    <w:rsid w:val="005A6DE2"/>
    <w:rsid w:val="005A77E5"/>
    <w:rsid w:val="005A7985"/>
    <w:rsid w:val="005B048A"/>
    <w:rsid w:val="005B04A1"/>
    <w:rsid w:val="005B0509"/>
    <w:rsid w:val="005B080B"/>
    <w:rsid w:val="005B1344"/>
    <w:rsid w:val="005B1837"/>
    <w:rsid w:val="005B1C69"/>
    <w:rsid w:val="005B1CDF"/>
    <w:rsid w:val="005B2D32"/>
    <w:rsid w:val="005B2FF4"/>
    <w:rsid w:val="005B35C2"/>
    <w:rsid w:val="005B35D7"/>
    <w:rsid w:val="005B392A"/>
    <w:rsid w:val="005B3A40"/>
    <w:rsid w:val="005B3A97"/>
    <w:rsid w:val="005B3AA3"/>
    <w:rsid w:val="005B4339"/>
    <w:rsid w:val="005B43DF"/>
    <w:rsid w:val="005B4404"/>
    <w:rsid w:val="005B45E7"/>
    <w:rsid w:val="005B4797"/>
    <w:rsid w:val="005B4EF2"/>
    <w:rsid w:val="005B4FD2"/>
    <w:rsid w:val="005B549F"/>
    <w:rsid w:val="005B560A"/>
    <w:rsid w:val="005B6EA3"/>
    <w:rsid w:val="005B6F10"/>
    <w:rsid w:val="005B6F83"/>
    <w:rsid w:val="005B6FC9"/>
    <w:rsid w:val="005B722D"/>
    <w:rsid w:val="005B74C4"/>
    <w:rsid w:val="005B787F"/>
    <w:rsid w:val="005B7AE8"/>
    <w:rsid w:val="005C039E"/>
    <w:rsid w:val="005C03D5"/>
    <w:rsid w:val="005C0AB7"/>
    <w:rsid w:val="005C0C4E"/>
    <w:rsid w:val="005C0D1F"/>
    <w:rsid w:val="005C0E76"/>
    <w:rsid w:val="005C10B9"/>
    <w:rsid w:val="005C1729"/>
    <w:rsid w:val="005C21C8"/>
    <w:rsid w:val="005C23A4"/>
    <w:rsid w:val="005C252C"/>
    <w:rsid w:val="005C2541"/>
    <w:rsid w:val="005C25D9"/>
    <w:rsid w:val="005C2E48"/>
    <w:rsid w:val="005C2F73"/>
    <w:rsid w:val="005C3017"/>
    <w:rsid w:val="005C3588"/>
    <w:rsid w:val="005C4430"/>
    <w:rsid w:val="005C4BD5"/>
    <w:rsid w:val="005C4E28"/>
    <w:rsid w:val="005C5619"/>
    <w:rsid w:val="005C5D07"/>
    <w:rsid w:val="005C5E06"/>
    <w:rsid w:val="005C60F4"/>
    <w:rsid w:val="005C6FD6"/>
    <w:rsid w:val="005C74FB"/>
    <w:rsid w:val="005C7503"/>
    <w:rsid w:val="005C75C6"/>
    <w:rsid w:val="005C7660"/>
    <w:rsid w:val="005C7946"/>
    <w:rsid w:val="005C797B"/>
    <w:rsid w:val="005C7E6A"/>
    <w:rsid w:val="005C7E6F"/>
    <w:rsid w:val="005C7F53"/>
    <w:rsid w:val="005D1069"/>
    <w:rsid w:val="005D1602"/>
    <w:rsid w:val="005D1C9F"/>
    <w:rsid w:val="005D1E87"/>
    <w:rsid w:val="005D246B"/>
    <w:rsid w:val="005D2B0B"/>
    <w:rsid w:val="005D2D4E"/>
    <w:rsid w:val="005D2E2E"/>
    <w:rsid w:val="005D3733"/>
    <w:rsid w:val="005D3966"/>
    <w:rsid w:val="005D3A1C"/>
    <w:rsid w:val="005D3C13"/>
    <w:rsid w:val="005D3F30"/>
    <w:rsid w:val="005D4700"/>
    <w:rsid w:val="005D4AA7"/>
    <w:rsid w:val="005D4B58"/>
    <w:rsid w:val="005D4C89"/>
    <w:rsid w:val="005D4CDD"/>
    <w:rsid w:val="005D4E33"/>
    <w:rsid w:val="005D4FFA"/>
    <w:rsid w:val="005D6124"/>
    <w:rsid w:val="005D625E"/>
    <w:rsid w:val="005D65DF"/>
    <w:rsid w:val="005D69EF"/>
    <w:rsid w:val="005D6BF0"/>
    <w:rsid w:val="005D6F32"/>
    <w:rsid w:val="005D712F"/>
    <w:rsid w:val="005D74A5"/>
    <w:rsid w:val="005D7606"/>
    <w:rsid w:val="005D7B27"/>
    <w:rsid w:val="005D7C41"/>
    <w:rsid w:val="005E127B"/>
    <w:rsid w:val="005E15AA"/>
    <w:rsid w:val="005E172E"/>
    <w:rsid w:val="005E1A6D"/>
    <w:rsid w:val="005E2232"/>
    <w:rsid w:val="005E23BA"/>
    <w:rsid w:val="005E27EA"/>
    <w:rsid w:val="005E2D2E"/>
    <w:rsid w:val="005E2D75"/>
    <w:rsid w:val="005E350E"/>
    <w:rsid w:val="005E385F"/>
    <w:rsid w:val="005E3A3E"/>
    <w:rsid w:val="005E413D"/>
    <w:rsid w:val="005E4A90"/>
    <w:rsid w:val="005E4DC7"/>
    <w:rsid w:val="005E5331"/>
    <w:rsid w:val="005E53B2"/>
    <w:rsid w:val="005E5491"/>
    <w:rsid w:val="005E5834"/>
    <w:rsid w:val="005E59C0"/>
    <w:rsid w:val="005E59FD"/>
    <w:rsid w:val="005E5B81"/>
    <w:rsid w:val="005E653F"/>
    <w:rsid w:val="005E726B"/>
    <w:rsid w:val="005E7545"/>
    <w:rsid w:val="005E794A"/>
    <w:rsid w:val="005F0BB6"/>
    <w:rsid w:val="005F0CDC"/>
    <w:rsid w:val="005F0E16"/>
    <w:rsid w:val="005F1096"/>
    <w:rsid w:val="005F1102"/>
    <w:rsid w:val="005F1354"/>
    <w:rsid w:val="005F1C77"/>
    <w:rsid w:val="005F218D"/>
    <w:rsid w:val="005F2249"/>
    <w:rsid w:val="005F2342"/>
    <w:rsid w:val="005F2CB1"/>
    <w:rsid w:val="005F2EA2"/>
    <w:rsid w:val="005F3025"/>
    <w:rsid w:val="005F30B7"/>
    <w:rsid w:val="005F30BF"/>
    <w:rsid w:val="005F33A8"/>
    <w:rsid w:val="005F438D"/>
    <w:rsid w:val="005F4C23"/>
    <w:rsid w:val="005F618C"/>
    <w:rsid w:val="005F64DB"/>
    <w:rsid w:val="005F6500"/>
    <w:rsid w:val="005F685B"/>
    <w:rsid w:val="005F6909"/>
    <w:rsid w:val="005F6B5F"/>
    <w:rsid w:val="005F70BD"/>
    <w:rsid w:val="005F7D5F"/>
    <w:rsid w:val="005F7E70"/>
    <w:rsid w:val="006009C1"/>
    <w:rsid w:val="00600F6A"/>
    <w:rsid w:val="00600FE7"/>
    <w:rsid w:val="0060111E"/>
    <w:rsid w:val="006013C1"/>
    <w:rsid w:val="00601A65"/>
    <w:rsid w:val="0060275D"/>
    <w:rsid w:val="0060283C"/>
    <w:rsid w:val="00602ACA"/>
    <w:rsid w:val="006038B9"/>
    <w:rsid w:val="00603BC5"/>
    <w:rsid w:val="00604F14"/>
    <w:rsid w:val="00604F38"/>
    <w:rsid w:val="00605C87"/>
    <w:rsid w:val="00605FF8"/>
    <w:rsid w:val="0060627A"/>
    <w:rsid w:val="00606620"/>
    <w:rsid w:val="00606851"/>
    <w:rsid w:val="0060791D"/>
    <w:rsid w:val="00607CFA"/>
    <w:rsid w:val="00607D93"/>
    <w:rsid w:val="00610692"/>
    <w:rsid w:val="00610A93"/>
    <w:rsid w:val="00611303"/>
    <w:rsid w:val="006113BA"/>
    <w:rsid w:val="006113BB"/>
    <w:rsid w:val="0061155A"/>
    <w:rsid w:val="00611681"/>
    <w:rsid w:val="006119EF"/>
    <w:rsid w:val="00611B83"/>
    <w:rsid w:val="006127F3"/>
    <w:rsid w:val="0061282C"/>
    <w:rsid w:val="00612E75"/>
    <w:rsid w:val="00612EE2"/>
    <w:rsid w:val="00612F83"/>
    <w:rsid w:val="00613257"/>
    <w:rsid w:val="00613365"/>
    <w:rsid w:val="0061392D"/>
    <w:rsid w:val="00613AE4"/>
    <w:rsid w:val="006150BD"/>
    <w:rsid w:val="006156D6"/>
    <w:rsid w:val="00615B9D"/>
    <w:rsid w:val="00616509"/>
    <w:rsid w:val="00616882"/>
    <w:rsid w:val="00617DEE"/>
    <w:rsid w:val="00617F24"/>
    <w:rsid w:val="006204DC"/>
    <w:rsid w:val="00620A71"/>
    <w:rsid w:val="00620D78"/>
    <w:rsid w:val="00620D80"/>
    <w:rsid w:val="00620E90"/>
    <w:rsid w:val="00621098"/>
    <w:rsid w:val="006214FD"/>
    <w:rsid w:val="006226D4"/>
    <w:rsid w:val="00622977"/>
    <w:rsid w:val="00622F21"/>
    <w:rsid w:val="00623226"/>
    <w:rsid w:val="006234A6"/>
    <w:rsid w:val="00623923"/>
    <w:rsid w:val="00623B8E"/>
    <w:rsid w:val="00624136"/>
    <w:rsid w:val="00624346"/>
    <w:rsid w:val="006252CD"/>
    <w:rsid w:val="006254B1"/>
    <w:rsid w:val="006257BB"/>
    <w:rsid w:val="00625A59"/>
    <w:rsid w:val="00626447"/>
    <w:rsid w:val="006264CE"/>
    <w:rsid w:val="0062687C"/>
    <w:rsid w:val="00626AE4"/>
    <w:rsid w:val="006270E2"/>
    <w:rsid w:val="00627DEE"/>
    <w:rsid w:val="00630001"/>
    <w:rsid w:val="006301F4"/>
    <w:rsid w:val="00630634"/>
    <w:rsid w:val="006311B3"/>
    <w:rsid w:val="00631F81"/>
    <w:rsid w:val="00631FE5"/>
    <w:rsid w:val="0063239C"/>
    <w:rsid w:val="006325E4"/>
    <w:rsid w:val="0063284C"/>
    <w:rsid w:val="006328B7"/>
    <w:rsid w:val="00632D1B"/>
    <w:rsid w:val="006337FB"/>
    <w:rsid w:val="00633E03"/>
    <w:rsid w:val="00633F5A"/>
    <w:rsid w:val="00633FFA"/>
    <w:rsid w:val="006342C0"/>
    <w:rsid w:val="0063438E"/>
    <w:rsid w:val="0063469C"/>
    <w:rsid w:val="00635693"/>
    <w:rsid w:val="00636398"/>
    <w:rsid w:val="006363BC"/>
    <w:rsid w:val="006364D8"/>
    <w:rsid w:val="00636637"/>
    <w:rsid w:val="006368D3"/>
    <w:rsid w:val="00636977"/>
    <w:rsid w:val="006370FC"/>
    <w:rsid w:val="00637507"/>
    <w:rsid w:val="006377EC"/>
    <w:rsid w:val="00637C96"/>
    <w:rsid w:val="00637D57"/>
    <w:rsid w:val="006402D2"/>
    <w:rsid w:val="00640715"/>
    <w:rsid w:val="00640D33"/>
    <w:rsid w:val="00640EFE"/>
    <w:rsid w:val="00641135"/>
    <w:rsid w:val="00641390"/>
    <w:rsid w:val="0064151F"/>
    <w:rsid w:val="00641533"/>
    <w:rsid w:val="00641D36"/>
    <w:rsid w:val="0064208D"/>
    <w:rsid w:val="0064216E"/>
    <w:rsid w:val="0064318D"/>
    <w:rsid w:val="00643418"/>
    <w:rsid w:val="00643475"/>
    <w:rsid w:val="006435F2"/>
    <w:rsid w:val="00643969"/>
    <w:rsid w:val="0064396A"/>
    <w:rsid w:val="00644348"/>
    <w:rsid w:val="00644514"/>
    <w:rsid w:val="006447BA"/>
    <w:rsid w:val="006447BD"/>
    <w:rsid w:val="00644BBD"/>
    <w:rsid w:val="00644C8E"/>
    <w:rsid w:val="00644EC8"/>
    <w:rsid w:val="00644F4C"/>
    <w:rsid w:val="0064502E"/>
    <w:rsid w:val="00645491"/>
    <w:rsid w:val="00645651"/>
    <w:rsid w:val="00645715"/>
    <w:rsid w:val="0064590B"/>
    <w:rsid w:val="00645C13"/>
    <w:rsid w:val="00645C43"/>
    <w:rsid w:val="0064624E"/>
    <w:rsid w:val="00646931"/>
    <w:rsid w:val="00647030"/>
    <w:rsid w:val="006472C6"/>
    <w:rsid w:val="00647629"/>
    <w:rsid w:val="00647B29"/>
    <w:rsid w:val="006501D1"/>
    <w:rsid w:val="00650201"/>
    <w:rsid w:val="0065029D"/>
    <w:rsid w:val="00650394"/>
    <w:rsid w:val="00650AB9"/>
    <w:rsid w:val="00650D29"/>
    <w:rsid w:val="006511C8"/>
    <w:rsid w:val="0065121E"/>
    <w:rsid w:val="00651394"/>
    <w:rsid w:val="006514D0"/>
    <w:rsid w:val="00651B8B"/>
    <w:rsid w:val="00651D66"/>
    <w:rsid w:val="00652057"/>
    <w:rsid w:val="00652CF2"/>
    <w:rsid w:val="00652E71"/>
    <w:rsid w:val="00653258"/>
    <w:rsid w:val="0065358C"/>
    <w:rsid w:val="006538AF"/>
    <w:rsid w:val="00653C48"/>
    <w:rsid w:val="00653D1E"/>
    <w:rsid w:val="00654A52"/>
    <w:rsid w:val="00654E94"/>
    <w:rsid w:val="0065508B"/>
    <w:rsid w:val="006551E4"/>
    <w:rsid w:val="00655733"/>
    <w:rsid w:val="00655ACD"/>
    <w:rsid w:val="00655B9A"/>
    <w:rsid w:val="00655C1D"/>
    <w:rsid w:val="00656097"/>
    <w:rsid w:val="006561CA"/>
    <w:rsid w:val="006561FD"/>
    <w:rsid w:val="00656428"/>
    <w:rsid w:val="006564AD"/>
    <w:rsid w:val="00656701"/>
    <w:rsid w:val="006569CB"/>
    <w:rsid w:val="00656A92"/>
    <w:rsid w:val="00656DDE"/>
    <w:rsid w:val="00656F59"/>
    <w:rsid w:val="0066011D"/>
    <w:rsid w:val="0066012B"/>
    <w:rsid w:val="0066032A"/>
    <w:rsid w:val="00660524"/>
    <w:rsid w:val="0066074F"/>
    <w:rsid w:val="006607C0"/>
    <w:rsid w:val="00660841"/>
    <w:rsid w:val="0066094F"/>
    <w:rsid w:val="00660E3B"/>
    <w:rsid w:val="006613A6"/>
    <w:rsid w:val="006613C8"/>
    <w:rsid w:val="00661823"/>
    <w:rsid w:val="00661866"/>
    <w:rsid w:val="00661DCD"/>
    <w:rsid w:val="0066279A"/>
    <w:rsid w:val="006627A2"/>
    <w:rsid w:val="00662F10"/>
    <w:rsid w:val="00663317"/>
    <w:rsid w:val="006634E6"/>
    <w:rsid w:val="00663550"/>
    <w:rsid w:val="006639A9"/>
    <w:rsid w:val="00663A67"/>
    <w:rsid w:val="00663B88"/>
    <w:rsid w:val="0066429D"/>
    <w:rsid w:val="00664321"/>
    <w:rsid w:val="00664E44"/>
    <w:rsid w:val="0066523E"/>
    <w:rsid w:val="0066551D"/>
    <w:rsid w:val="00665526"/>
    <w:rsid w:val="006655DF"/>
    <w:rsid w:val="006655EE"/>
    <w:rsid w:val="00665882"/>
    <w:rsid w:val="006659AA"/>
    <w:rsid w:val="00665B99"/>
    <w:rsid w:val="00665CF0"/>
    <w:rsid w:val="00665EDC"/>
    <w:rsid w:val="006662F5"/>
    <w:rsid w:val="00666446"/>
    <w:rsid w:val="006666A4"/>
    <w:rsid w:val="0066709E"/>
    <w:rsid w:val="006671C3"/>
    <w:rsid w:val="00667933"/>
    <w:rsid w:val="00667E76"/>
    <w:rsid w:val="00667EE7"/>
    <w:rsid w:val="00670477"/>
    <w:rsid w:val="006706FD"/>
    <w:rsid w:val="00670922"/>
    <w:rsid w:val="0067094B"/>
    <w:rsid w:val="0067096A"/>
    <w:rsid w:val="00670A12"/>
    <w:rsid w:val="00670BE1"/>
    <w:rsid w:val="00671234"/>
    <w:rsid w:val="00671EC6"/>
    <w:rsid w:val="00671FC2"/>
    <w:rsid w:val="0067218F"/>
    <w:rsid w:val="00672606"/>
    <w:rsid w:val="00672FB6"/>
    <w:rsid w:val="00673BC2"/>
    <w:rsid w:val="00673DEE"/>
    <w:rsid w:val="0067406A"/>
    <w:rsid w:val="00674157"/>
    <w:rsid w:val="006741F2"/>
    <w:rsid w:val="0067423A"/>
    <w:rsid w:val="006743FE"/>
    <w:rsid w:val="00674BD1"/>
    <w:rsid w:val="00674C38"/>
    <w:rsid w:val="00674CC3"/>
    <w:rsid w:val="00675695"/>
    <w:rsid w:val="006758FB"/>
    <w:rsid w:val="00675A62"/>
    <w:rsid w:val="00675C72"/>
    <w:rsid w:val="006771F9"/>
    <w:rsid w:val="006775D0"/>
    <w:rsid w:val="006776D7"/>
    <w:rsid w:val="00677B75"/>
    <w:rsid w:val="00677C64"/>
    <w:rsid w:val="00680060"/>
    <w:rsid w:val="00681003"/>
    <w:rsid w:val="006817C9"/>
    <w:rsid w:val="00681867"/>
    <w:rsid w:val="00681990"/>
    <w:rsid w:val="00681D73"/>
    <w:rsid w:val="00682036"/>
    <w:rsid w:val="00682049"/>
    <w:rsid w:val="00682354"/>
    <w:rsid w:val="006824CC"/>
    <w:rsid w:val="00682658"/>
    <w:rsid w:val="00682C55"/>
    <w:rsid w:val="006832FE"/>
    <w:rsid w:val="006833E9"/>
    <w:rsid w:val="00683ECE"/>
    <w:rsid w:val="00683F91"/>
    <w:rsid w:val="00684202"/>
    <w:rsid w:val="0068486E"/>
    <w:rsid w:val="006849E6"/>
    <w:rsid w:val="006859E5"/>
    <w:rsid w:val="00685C5F"/>
    <w:rsid w:val="0068666C"/>
    <w:rsid w:val="00687113"/>
    <w:rsid w:val="00687594"/>
    <w:rsid w:val="00687BAD"/>
    <w:rsid w:val="00690172"/>
    <w:rsid w:val="00690415"/>
    <w:rsid w:val="006905F8"/>
    <w:rsid w:val="00690A63"/>
    <w:rsid w:val="00691425"/>
    <w:rsid w:val="00691DAE"/>
    <w:rsid w:val="0069299E"/>
    <w:rsid w:val="00692EDE"/>
    <w:rsid w:val="00693529"/>
    <w:rsid w:val="00693A60"/>
    <w:rsid w:val="0069412B"/>
    <w:rsid w:val="00694E19"/>
    <w:rsid w:val="00694F78"/>
    <w:rsid w:val="00695294"/>
    <w:rsid w:val="00695CD6"/>
    <w:rsid w:val="00695F6F"/>
    <w:rsid w:val="00695FC2"/>
    <w:rsid w:val="00696949"/>
    <w:rsid w:val="00696B0B"/>
    <w:rsid w:val="00696FC9"/>
    <w:rsid w:val="00697052"/>
    <w:rsid w:val="00697439"/>
    <w:rsid w:val="0069773E"/>
    <w:rsid w:val="00697A13"/>
    <w:rsid w:val="00697F32"/>
    <w:rsid w:val="006A0065"/>
    <w:rsid w:val="006A06B1"/>
    <w:rsid w:val="006A0845"/>
    <w:rsid w:val="006A0AD4"/>
    <w:rsid w:val="006A0E9B"/>
    <w:rsid w:val="006A18D5"/>
    <w:rsid w:val="006A1B0C"/>
    <w:rsid w:val="006A1F6B"/>
    <w:rsid w:val="006A20C8"/>
    <w:rsid w:val="006A22C5"/>
    <w:rsid w:val="006A23F1"/>
    <w:rsid w:val="006A261C"/>
    <w:rsid w:val="006A3AA7"/>
    <w:rsid w:val="006A3F7B"/>
    <w:rsid w:val="006A46FB"/>
    <w:rsid w:val="006A4A63"/>
    <w:rsid w:val="006A4DB5"/>
    <w:rsid w:val="006A52B0"/>
    <w:rsid w:val="006A5742"/>
    <w:rsid w:val="006A582E"/>
    <w:rsid w:val="006A5E1E"/>
    <w:rsid w:val="006A5E28"/>
    <w:rsid w:val="006A6034"/>
    <w:rsid w:val="006A697B"/>
    <w:rsid w:val="006A6E45"/>
    <w:rsid w:val="006A70AF"/>
    <w:rsid w:val="006A76BC"/>
    <w:rsid w:val="006A7AFF"/>
    <w:rsid w:val="006A7E18"/>
    <w:rsid w:val="006A7F60"/>
    <w:rsid w:val="006A7FB9"/>
    <w:rsid w:val="006B0154"/>
    <w:rsid w:val="006B0374"/>
    <w:rsid w:val="006B0871"/>
    <w:rsid w:val="006B0B55"/>
    <w:rsid w:val="006B0BB5"/>
    <w:rsid w:val="006B0CFA"/>
    <w:rsid w:val="006B13B5"/>
    <w:rsid w:val="006B1486"/>
    <w:rsid w:val="006B1816"/>
    <w:rsid w:val="006B1D3A"/>
    <w:rsid w:val="006B1D47"/>
    <w:rsid w:val="006B2099"/>
    <w:rsid w:val="006B2544"/>
    <w:rsid w:val="006B2B0B"/>
    <w:rsid w:val="006B3476"/>
    <w:rsid w:val="006B39B8"/>
    <w:rsid w:val="006B40B4"/>
    <w:rsid w:val="006B426C"/>
    <w:rsid w:val="006B449F"/>
    <w:rsid w:val="006B4665"/>
    <w:rsid w:val="006B4854"/>
    <w:rsid w:val="006B4BC2"/>
    <w:rsid w:val="006B4D24"/>
    <w:rsid w:val="006B50CF"/>
    <w:rsid w:val="006B50F8"/>
    <w:rsid w:val="006B5235"/>
    <w:rsid w:val="006B5727"/>
    <w:rsid w:val="006B578E"/>
    <w:rsid w:val="006B595C"/>
    <w:rsid w:val="006B5B60"/>
    <w:rsid w:val="006B5C1B"/>
    <w:rsid w:val="006B6152"/>
    <w:rsid w:val="006B6359"/>
    <w:rsid w:val="006B699F"/>
    <w:rsid w:val="006B6BE9"/>
    <w:rsid w:val="006B6DC4"/>
    <w:rsid w:val="006B72D9"/>
    <w:rsid w:val="006B7427"/>
    <w:rsid w:val="006B7440"/>
    <w:rsid w:val="006B7532"/>
    <w:rsid w:val="006B76D2"/>
    <w:rsid w:val="006B7729"/>
    <w:rsid w:val="006B7DF8"/>
    <w:rsid w:val="006C018F"/>
    <w:rsid w:val="006C03B8"/>
    <w:rsid w:val="006C0870"/>
    <w:rsid w:val="006C0FFA"/>
    <w:rsid w:val="006C16DB"/>
    <w:rsid w:val="006C1A73"/>
    <w:rsid w:val="006C1D94"/>
    <w:rsid w:val="006C23E5"/>
    <w:rsid w:val="006C31EB"/>
    <w:rsid w:val="006C3271"/>
    <w:rsid w:val="006C334C"/>
    <w:rsid w:val="006C359B"/>
    <w:rsid w:val="006C392F"/>
    <w:rsid w:val="006C3AB8"/>
    <w:rsid w:val="006C3D55"/>
    <w:rsid w:val="006C4397"/>
    <w:rsid w:val="006C4F00"/>
    <w:rsid w:val="006C54C6"/>
    <w:rsid w:val="006C56A5"/>
    <w:rsid w:val="006C5EC9"/>
    <w:rsid w:val="006C5F9B"/>
    <w:rsid w:val="006C6059"/>
    <w:rsid w:val="006C66F2"/>
    <w:rsid w:val="006C6911"/>
    <w:rsid w:val="006C6940"/>
    <w:rsid w:val="006C6955"/>
    <w:rsid w:val="006C69CA"/>
    <w:rsid w:val="006C6ACD"/>
    <w:rsid w:val="006C6ADC"/>
    <w:rsid w:val="006C7522"/>
    <w:rsid w:val="006C7598"/>
    <w:rsid w:val="006C7A68"/>
    <w:rsid w:val="006C7A6C"/>
    <w:rsid w:val="006D005E"/>
    <w:rsid w:val="006D00EC"/>
    <w:rsid w:val="006D04C8"/>
    <w:rsid w:val="006D13C3"/>
    <w:rsid w:val="006D1736"/>
    <w:rsid w:val="006D20F6"/>
    <w:rsid w:val="006D225B"/>
    <w:rsid w:val="006D2374"/>
    <w:rsid w:val="006D2683"/>
    <w:rsid w:val="006D32FB"/>
    <w:rsid w:val="006D34F2"/>
    <w:rsid w:val="006D3F5C"/>
    <w:rsid w:val="006D463F"/>
    <w:rsid w:val="006D4ED9"/>
    <w:rsid w:val="006D50E5"/>
    <w:rsid w:val="006D526B"/>
    <w:rsid w:val="006D542B"/>
    <w:rsid w:val="006D5B70"/>
    <w:rsid w:val="006D5D33"/>
    <w:rsid w:val="006D65B4"/>
    <w:rsid w:val="006D6F08"/>
    <w:rsid w:val="006D7FFB"/>
    <w:rsid w:val="006E017A"/>
    <w:rsid w:val="006E062C"/>
    <w:rsid w:val="006E0895"/>
    <w:rsid w:val="006E0949"/>
    <w:rsid w:val="006E0E4C"/>
    <w:rsid w:val="006E1026"/>
    <w:rsid w:val="006E1407"/>
    <w:rsid w:val="006E14B0"/>
    <w:rsid w:val="006E1603"/>
    <w:rsid w:val="006E1966"/>
    <w:rsid w:val="006E1A55"/>
    <w:rsid w:val="006E2277"/>
    <w:rsid w:val="006E2814"/>
    <w:rsid w:val="006E28B7"/>
    <w:rsid w:val="006E2AA2"/>
    <w:rsid w:val="006E2D3F"/>
    <w:rsid w:val="006E3310"/>
    <w:rsid w:val="006E44D9"/>
    <w:rsid w:val="006E4778"/>
    <w:rsid w:val="006E4AAA"/>
    <w:rsid w:val="006E4C9D"/>
    <w:rsid w:val="006E4DAA"/>
    <w:rsid w:val="006E4E39"/>
    <w:rsid w:val="006E509D"/>
    <w:rsid w:val="006E5359"/>
    <w:rsid w:val="006E5594"/>
    <w:rsid w:val="006E565E"/>
    <w:rsid w:val="006E6070"/>
    <w:rsid w:val="006E673D"/>
    <w:rsid w:val="006E696C"/>
    <w:rsid w:val="006E707C"/>
    <w:rsid w:val="006E7D3B"/>
    <w:rsid w:val="006F0446"/>
    <w:rsid w:val="006F09C9"/>
    <w:rsid w:val="006F0ABC"/>
    <w:rsid w:val="006F0F8A"/>
    <w:rsid w:val="006F0FBF"/>
    <w:rsid w:val="006F16B7"/>
    <w:rsid w:val="006F1ABD"/>
    <w:rsid w:val="006F1B70"/>
    <w:rsid w:val="006F1C70"/>
    <w:rsid w:val="006F1DC9"/>
    <w:rsid w:val="006F1E12"/>
    <w:rsid w:val="006F1F06"/>
    <w:rsid w:val="006F2C7B"/>
    <w:rsid w:val="006F32A4"/>
    <w:rsid w:val="006F336C"/>
    <w:rsid w:val="006F341D"/>
    <w:rsid w:val="006F3451"/>
    <w:rsid w:val="006F3CDE"/>
    <w:rsid w:val="006F40A9"/>
    <w:rsid w:val="006F417D"/>
    <w:rsid w:val="006F432A"/>
    <w:rsid w:val="006F43B6"/>
    <w:rsid w:val="006F4893"/>
    <w:rsid w:val="006F4A94"/>
    <w:rsid w:val="006F522F"/>
    <w:rsid w:val="006F53F8"/>
    <w:rsid w:val="006F55E3"/>
    <w:rsid w:val="006F561E"/>
    <w:rsid w:val="006F5683"/>
    <w:rsid w:val="006F57FD"/>
    <w:rsid w:val="006F58D4"/>
    <w:rsid w:val="006F5BB9"/>
    <w:rsid w:val="006F6453"/>
    <w:rsid w:val="006F65E7"/>
    <w:rsid w:val="006F6641"/>
    <w:rsid w:val="006F67BC"/>
    <w:rsid w:val="006F694B"/>
    <w:rsid w:val="006F6AF7"/>
    <w:rsid w:val="006F6FEF"/>
    <w:rsid w:val="006F72EE"/>
    <w:rsid w:val="006F75CC"/>
    <w:rsid w:val="006F7673"/>
    <w:rsid w:val="006F77F9"/>
    <w:rsid w:val="006F7A67"/>
    <w:rsid w:val="007001CB"/>
    <w:rsid w:val="007004EF"/>
    <w:rsid w:val="007006BE"/>
    <w:rsid w:val="00701091"/>
    <w:rsid w:val="007012DB"/>
    <w:rsid w:val="0070155E"/>
    <w:rsid w:val="007017AD"/>
    <w:rsid w:val="00701977"/>
    <w:rsid w:val="00702511"/>
    <w:rsid w:val="00702AA9"/>
    <w:rsid w:val="00702E19"/>
    <w:rsid w:val="0070346E"/>
    <w:rsid w:val="0070354E"/>
    <w:rsid w:val="007038FA"/>
    <w:rsid w:val="00703F82"/>
    <w:rsid w:val="00703FCE"/>
    <w:rsid w:val="007043DD"/>
    <w:rsid w:val="00704CF1"/>
    <w:rsid w:val="00704EDB"/>
    <w:rsid w:val="007056D6"/>
    <w:rsid w:val="00705C59"/>
    <w:rsid w:val="0070605D"/>
    <w:rsid w:val="00706101"/>
    <w:rsid w:val="0070691F"/>
    <w:rsid w:val="00706E4A"/>
    <w:rsid w:val="00706ECB"/>
    <w:rsid w:val="00707072"/>
    <w:rsid w:val="00707287"/>
    <w:rsid w:val="007073C8"/>
    <w:rsid w:val="00707C47"/>
    <w:rsid w:val="00707C5E"/>
    <w:rsid w:val="00707D61"/>
    <w:rsid w:val="00710627"/>
    <w:rsid w:val="00710DF4"/>
    <w:rsid w:val="00711DF7"/>
    <w:rsid w:val="0071205B"/>
    <w:rsid w:val="00712287"/>
    <w:rsid w:val="007125E4"/>
    <w:rsid w:val="00712772"/>
    <w:rsid w:val="007129B4"/>
    <w:rsid w:val="00712FF4"/>
    <w:rsid w:val="00713A69"/>
    <w:rsid w:val="00713C2B"/>
    <w:rsid w:val="0071417F"/>
    <w:rsid w:val="007142A3"/>
    <w:rsid w:val="0071443E"/>
    <w:rsid w:val="007145C4"/>
    <w:rsid w:val="00714676"/>
    <w:rsid w:val="007148D3"/>
    <w:rsid w:val="00714ACA"/>
    <w:rsid w:val="00714ED8"/>
    <w:rsid w:val="007155AF"/>
    <w:rsid w:val="007157DA"/>
    <w:rsid w:val="00715B9A"/>
    <w:rsid w:val="00715D1B"/>
    <w:rsid w:val="00715D59"/>
    <w:rsid w:val="00715F1C"/>
    <w:rsid w:val="00716C65"/>
    <w:rsid w:val="00716E39"/>
    <w:rsid w:val="00717718"/>
    <w:rsid w:val="007178C1"/>
    <w:rsid w:val="00717942"/>
    <w:rsid w:val="007206D6"/>
    <w:rsid w:val="00720817"/>
    <w:rsid w:val="007208E9"/>
    <w:rsid w:val="00720E35"/>
    <w:rsid w:val="00721469"/>
    <w:rsid w:val="0072162A"/>
    <w:rsid w:val="00721807"/>
    <w:rsid w:val="007218E9"/>
    <w:rsid w:val="00721AE7"/>
    <w:rsid w:val="00721E0F"/>
    <w:rsid w:val="007223D7"/>
    <w:rsid w:val="00722427"/>
    <w:rsid w:val="00722AFE"/>
    <w:rsid w:val="00722CD3"/>
    <w:rsid w:val="00723DD7"/>
    <w:rsid w:val="00723ED5"/>
    <w:rsid w:val="007240BA"/>
    <w:rsid w:val="00724941"/>
    <w:rsid w:val="0072598B"/>
    <w:rsid w:val="00725F9C"/>
    <w:rsid w:val="007260F3"/>
    <w:rsid w:val="007269CC"/>
    <w:rsid w:val="00726A17"/>
    <w:rsid w:val="00726EA6"/>
    <w:rsid w:val="00727208"/>
    <w:rsid w:val="00727344"/>
    <w:rsid w:val="00727460"/>
    <w:rsid w:val="00727680"/>
    <w:rsid w:val="00730EF9"/>
    <w:rsid w:val="0073138D"/>
    <w:rsid w:val="00731730"/>
    <w:rsid w:val="0073225D"/>
    <w:rsid w:val="00732A4C"/>
    <w:rsid w:val="007331FF"/>
    <w:rsid w:val="0073381F"/>
    <w:rsid w:val="00733BC0"/>
    <w:rsid w:val="00733CAB"/>
    <w:rsid w:val="00733D25"/>
    <w:rsid w:val="00733D98"/>
    <w:rsid w:val="00734015"/>
    <w:rsid w:val="00734343"/>
    <w:rsid w:val="00734683"/>
    <w:rsid w:val="007348B1"/>
    <w:rsid w:val="00734904"/>
    <w:rsid w:val="00734A8B"/>
    <w:rsid w:val="00734D84"/>
    <w:rsid w:val="00735268"/>
    <w:rsid w:val="007355C4"/>
    <w:rsid w:val="00735F96"/>
    <w:rsid w:val="0073603B"/>
    <w:rsid w:val="007362A6"/>
    <w:rsid w:val="00736865"/>
    <w:rsid w:val="007369EE"/>
    <w:rsid w:val="00736A2D"/>
    <w:rsid w:val="00736B7B"/>
    <w:rsid w:val="00736D7D"/>
    <w:rsid w:val="0073732E"/>
    <w:rsid w:val="007379DD"/>
    <w:rsid w:val="00740AEF"/>
    <w:rsid w:val="00740E58"/>
    <w:rsid w:val="007410D6"/>
    <w:rsid w:val="007413B9"/>
    <w:rsid w:val="007416B4"/>
    <w:rsid w:val="007416C3"/>
    <w:rsid w:val="00741846"/>
    <w:rsid w:val="00741F19"/>
    <w:rsid w:val="00742624"/>
    <w:rsid w:val="00742B86"/>
    <w:rsid w:val="0074370C"/>
    <w:rsid w:val="00743820"/>
    <w:rsid w:val="007438CE"/>
    <w:rsid w:val="00744209"/>
    <w:rsid w:val="00744394"/>
    <w:rsid w:val="00744440"/>
    <w:rsid w:val="00744467"/>
    <w:rsid w:val="007445A0"/>
    <w:rsid w:val="007447EF"/>
    <w:rsid w:val="00744D6B"/>
    <w:rsid w:val="0074524B"/>
    <w:rsid w:val="00745684"/>
    <w:rsid w:val="00745A3A"/>
    <w:rsid w:val="00746183"/>
    <w:rsid w:val="00746327"/>
    <w:rsid w:val="00746AD5"/>
    <w:rsid w:val="007472A6"/>
    <w:rsid w:val="0074791F"/>
    <w:rsid w:val="00747D8B"/>
    <w:rsid w:val="00747E70"/>
    <w:rsid w:val="00747F91"/>
    <w:rsid w:val="00750786"/>
    <w:rsid w:val="007508A2"/>
    <w:rsid w:val="0075093C"/>
    <w:rsid w:val="00751228"/>
    <w:rsid w:val="0075239D"/>
    <w:rsid w:val="007526EF"/>
    <w:rsid w:val="00752710"/>
    <w:rsid w:val="00752D74"/>
    <w:rsid w:val="0075369D"/>
    <w:rsid w:val="00754E35"/>
    <w:rsid w:val="00754E49"/>
    <w:rsid w:val="00754F39"/>
    <w:rsid w:val="00755200"/>
    <w:rsid w:val="007559D1"/>
    <w:rsid w:val="007571E1"/>
    <w:rsid w:val="007600E1"/>
    <w:rsid w:val="00760455"/>
    <w:rsid w:val="007604B2"/>
    <w:rsid w:val="00760883"/>
    <w:rsid w:val="007608AC"/>
    <w:rsid w:val="00760BF6"/>
    <w:rsid w:val="00760D30"/>
    <w:rsid w:val="00761116"/>
    <w:rsid w:val="007614C4"/>
    <w:rsid w:val="007616FD"/>
    <w:rsid w:val="00761B06"/>
    <w:rsid w:val="00761FA7"/>
    <w:rsid w:val="007620E9"/>
    <w:rsid w:val="007620F7"/>
    <w:rsid w:val="007622A9"/>
    <w:rsid w:val="00762479"/>
    <w:rsid w:val="00762500"/>
    <w:rsid w:val="007628A3"/>
    <w:rsid w:val="00762BDD"/>
    <w:rsid w:val="0076361A"/>
    <w:rsid w:val="00763B0C"/>
    <w:rsid w:val="007644A9"/>
    <w:rsid w:val="007644DD"/>
    <w:rsid w:val="007650C5"/>
    <w:rsid w:val="00765281"/>
    <w:rsid w:val="007655FD"/>
    <w:rsid w:val="00765CCB"/>
    <w:rsid w:val="00765EF4"/>
    <w:rsid w:val="007661BA"/>
    <w:rsid w:val="00766214"/>
    <w:rsid w:val="0076641D"/>
    <w:rsid w:val="00766BAD"/>
    <w:rsid w:val="0076708C"/>
    <w:rsid w:val="00767677"/>
    <w:rsid w:val="00767F80"/>
    <w:rsid w:val="00770320"/>
    <w:rsid w:val="007706BD"/>
    <w:rsid w:val="00770A96"/>
    <w:rsid w:val="00770F02"/>
    <w:rsid w:val="00771625"/>
    <w:rsid w:val="00771C35"/>
    <w:rsid w:val="00771E85"/>
    <w:rsid w:val="00772384"/>
    <w:rsid w:val="007727D7"/>
    <w:rsid w:val="00772862"/>
    <w:rsid w:val="00773631"/>
    <w:rsid w:val="00773940"/>
    <w:rsid w:val="00773AD7"/>
    <w:rsid w:val="00773F82"/>
    <w:rsid w:val="007747F3"/>
    <w:rsid w:val="0077544C"/>
    <w:rsid w:val="00775525"/>
    <w:rsid w:val="007755F2"/>
    <w:rsid w:val="00776766"/>
    <w:rsid w:val="00776971"/>
    <w:rsid w:val="00776CEA"/>
    <w:rsid w:val="00777A1D"/>
    <w:rsid w:val="00777AC8"/>
    <w:rsid w:val="007803C1"/>
    <w:rsid w:val="007804AB"/>
    <w:rsid w:val="007807A1"/>
    <w:rsid w:val="00780DFE"/>
    <w:rsid w:val="00780EB7"/>
    <w:rsid w:val="0078177E"/>
    <w:rsid w:val="00781891"/>
    <w:rsid w:val="00781AB7"/>
    <w:rsid w:val="007823E1"/>
    <w:rsid w:val="00782CEE"/>
    <w:rsid w:val="00782E24"/>
    <w:rsid w:val="0078304C"/>
    <w:rsid w:val="00783673"/>
    <w:rsid w:val="00783C82"/>
    <w:rsid w:val="00784037"/>
    <w:rsid w:val="00784652"/>
    <w:rsid w:val="007847D4"/>
    <w:rsid w:val="00784878"/>
    <w:rsid w:val="00785490"/>
    <w:rsid w:val="007856D1"/>
    <w:rsid w:val="00785BC6"/>
    <w:rsid w:val="00785EDE"/>
    <w:rsid w:val="00785F33"/>
    <w:rsid w:val="00786C86"/>
    <w:rsid w:val="00786EB8"/>
    <w:rsid w:val="00786FC1"/>
    <w:rsid w:val="00787237"/>
    <w:rsid w:val="00787B72"/>
    <w:rsid w:val="00790073"/>
    <w:rsid w:val="007900E4"/>
    <w:rsid w:val="00790951"/>
    <w:rsid w:val="00790F06"/>
    <w:rsid w:val="00791170"/>
    <w:rsid w:val="00791215"/>
    <w:rsid w:val="007913F8"/>
    <w:rsid w:val="0079140C"/>
    <w:rsid w:val="00791A65"/>
    <w:rsid w:val="00791FBB"/>
    <w:rsid w:val="00792030"/>
    <w:rsid w:val="007925EA"/>
    <w:rsid w:val="00792A09"/>
    <w:rsid w:val="00792D05"/>
    <w:rsid w:val="007935D9"/>
    <w:rsid w:val="0079382D"/>
    <w:rsid w:val="00793B56"/>
    <w:rsid w:val="00793CD8"/>
    <w:rsid w:val="00793D31"/>
    <w:rsid w:val="00793E50"/>
    <w:rsid w:val="00794201"/>
    <w:rsid w:val="007944E2"/>
    <w:rsid w:val="007947CB"/>
    <w:rsid w:val="0079489E"/>
    <w:rsid w:val="007950A8"/>
    <w:rsid w:val="00795C92"/>
    <w:rsid w:val="00796231"/>
    <w:rsid w:val="007966F9"/>
    <w:rsid w:val="00796F94"/>
    <w:rsid w:val="00796FE8"/>
    <w:rsid w:val="007971C4"/>
    <w:rsid w:val="00797547"/>
    <w:rsid w:val="007976D5"/>
    <w:rsid w:val="00797804"/>
    <w:rsid w:val="00797DB6"/>
    <w:rsid w:val="007A036C"/>
    <w:rsid w:val="007A0B75"/>
    <w:rsid w:val="007A0D17"/>
    <w:rsid w:val="007A0F07"/>
    <w:rsid w:val="007A120B"/>
    <w:rsid w:val="007A153C"/>
    <w:rsid w:val="007A1A18"/>
    <w:rsid w:val="007A1B76"/>
    <w:rsid w:val="007A1CB3"/>
    <w:rsid w:val="007A1D17"/>
    <w:rsid w:val="007A1D90"/>
    <w:rsid w:val="007A1D9C"/>
    <w:rsid w:val="007A1F47"/>
    <w:rsid w:val="007A1FA6"/>
    <w:rsid w:val="007A22B1"/>
    <w:rsid w:val="007A306F"/>
    <w:rsid w:val="007A33B3"/>
    <w:rsid w:val="007A34A8"/>
    <w:rsid w:val="007A3E08"/>
    <w:rsid w:val="007A3E9B"/>
    <w:rsid w:val="007A43A6"/>
    <w:rsid w:val="007A4A17"/>
    <w:rsid w:val="007A4D15"/>
    <w:rsid w:val="007A57FB"/>
    <w:rsid w:val="007A58A6"/>
    <w:rsid w:val="007A5F60"/>
    <w:rsid w:val="007A6281"/>
    <w:rsid w:val="007A633C"/>
    <w:rsid w:val="007A6776"/>
    <w:rsid w:val="007A6A97"/>
    <w:rsid w:val="007A6AD0"/>
    <w:rsid w:val="007A719B"/>
    <w:rsid w:val="007A7730"/>
    <w:rsid w:val="007A7733"/>
    <w:rsid w:val="007A7F7B"/>
    <w:rsid w:val="007B00C3"/>
    <w:rsid w:val="007B040A"/>
    <w:rsid w:val="007B0445"/>
    <w:rsid w:val="007B04EE"/>
    <w:rsid w:val="007B1126"/>
    <w:rsid w:val="007B130D"/>
    <w:rsid w:val="007B1324"/>
    <w:rsid w:val="007B137E"/>
    <w:rsid w:val="007B13FF"/>
    <w:rsid w:val="007B18DD"/>
    <w:rsid w:val="007B1C5F"/>
    <w:rsid w:val="007B1DAF"/>
    <w:rsid w:val="007B24BC"/>
    <w:rsid w:val="007B2788"/>
    <w:rsid w:val="007B32C9"/>
    <w:rsid w:val="007B344F"/>
    <w:rsid w:val="007B376D"/>
    <w:rsid w:val="007B3CA7"/>
    <w:rsid w:val="007B3D2D"/>
    <w:rsid w:val="007B3FFB"/>
    <w:rsid w:val="007B404C"/>
    <w:rsid w:val="007B48C7"/>
    <w:rsid w:val="007B4F9A"/>
    <w:rsid w:val="007B50AE"/>
    <w:rsid w:val="007B517B"/>
    <w:rsid w:val="007B51DF"/>
    <w:rsid w:val="007B5213"/>
    <w:rsid w:val="007B5293"/>
    <w:rsid w:val="007B52EB"/>
    <w:rsid w:val="007B6203"/>
    <w:rsid w:val="007B68C1"/>
    <w:rsid w:val="007B6976"/>
    <w:rsid w:val="007B6B3D"/>
    <w:rsid w:val="007B70F9"/>
    <w:rsid w:val="007B751D"/>
    <w:rsid w:val="007B7765"/>
    <w:rsid w:val="007B7872"/>
    <w:rsid w:val="007B78D9"/>
    <w:rsid w:val="007C05C6"/>
    <w:rsid w:val="007C05DD"/>
    <w:rsid w:val="007C08C4"/>
    <w:rsid w:val="007C09D3"/>
    <w:rsid w:val="007C0D5F"/>
    <w:rsid w:val="007C0EC3"/>
    <w:rsid w:val="007C0F87"/>
    <w:rsid w:val="007C1606"/>
    <w:rsid w:val="007C1EF9"/>
    <w:rsid w:val="007C21D0"/>
    <w:rsid w:val="007C2F35"/>
    <w:rsid w:val="007C2F90"/>
    <w:rsid w:val="007C3B13"/>
    <w:rsid w:val="007C3B8C"/>
    <w:rsid w:val="007C3D18"/>
    <w:rsid w:val="007C44E9"/>
    <w:rsid w:val="007C4B7A"/>
    <w:rsid w:val="007C60BF"/>
    <w:rsid w:val="007C69D0"/>
    <w:rsid w:val="007C6A07"/>
    <w:rsid w:val="007C6C3E"/>
    <w:rsid w:val="007C6CB3"/>
    <w:rsid w:val="007C75A1"/>
    <w:rsid w:val="007C77A5"/>
    <w:rsid w:val="007D042C"/>
    <w:rsid w:val="007D04E5"/>
    <w:rsid w:val="007D1E1D"/>
    <w:rsid w:val="007D25B2"/>
    <w:rsid w:val="007D2E10"/>
    <w:rsid w:val="007D2F63"/>
    <w:rsid w:val="007D3A05"/>
    <w:rsid w:val="007D3A69"/>
    <w:rsid w:val="007D42B9"/>
    <w:rsid w:val="007D42FC"/>
    <w:rsid w:val="007D433F"/>
    <w:rsid w:val="007D4947"/>
    <w:rsid w:val="007D4B8E"/>
    <w:rsid w:val="007D4E54"/>
    <w:rsid w:val="007D5901"/>
    <w:rsid w:val="007D5E85"/>
    <w:rsid w:val="007D65A1"/>
    <w:rsid w:val="007D685B"/>
    <w:rsid w:val="007D6D60"/>
    <w:rsid w:val="007D71CC"/>
    <w:rsid w:val="007D7526"/>
    <w:rsid w:val="007D7B0E"/>
    <w:rsid w:val="007DC445"/>
    <w:rsid w:val="007E0BAF"/>
    <w:rsid w:val="007E0E03"/>
    <w:rsid w:val="007E1132"/>
    <w:rsid w:val="007E15FE"/>
    <w:rsid w:val="007E1C0D"/>
    <w:rsid w:val="007E25C7"/>
    <w:rsid w:val="007E2E4A"/>
    <w:rsid w:val="007E318E"/>
    <w:rsid w:val="007E3233"/>
    <w:rsid w:val="007E32DE"/>
    <w:rsid w:val="007E37F3"/>
    <w:rsid w:val="007E3974"/>
    <w:rsid w:val="007E43AD"/>
    <w:rsid w:val="007E4610"/>
    <w:rsid w:val="007E46DD"/>
    <w:rsid w:val="007E4715"/>
    <w:rsid w:val="007E4813"/>
    <w:rsid w:val="007E49E2"/>
    <w:rsid w:val="007E5036"/>
    <w:rsid w:val="007E505B"/>
    <w:rsid w:val="007E5160"/>
    <w:rsid w:val="007E5754"/>
    <w:rsid w:val="007E66DE"/>
    <w:rsid w:val="007E683C"/>
    <w:rsid w:val="007E6945"/>
    <w:rsid w:val="007E7091"/>
    <w:rsid w:val="007E73FF"/>
    <w:rsid w:val="007E784D"/>
    <w:rsid w:val="007F02D0"/>
    <w:rsid w:val="007F044B"/>
    <w:rsid w:val="007F05C3"/>
    <w:rsid w:val="007F09D9"/>
    <w:rsid w:val="007F0BAF"/>
    <w:rsid w:val="007F0CF9"/>
    <w:rsid w:val="007F11E1"/>
    <w:rsid w:val="007F1C03"/>
    <w:rsid w:val="007F1FF3"/>
    <w:rsid w:val="007F2DD2"/>
    <w:rsid w:val="007F3617"/>
    <w:rsid w:val="007F3D8A"/>
    <w:rsid w:val="007F42A2"/>
    <w:rsid w:val="007F46E1"/>
    <w:rsid w:val="007F5D42"/>
    <w:rsid w:val="007F61DD"/>
    <w:rsid w:val="007F6A9E"/>
    <w:rsid w:val="007F72F1"/>
    <w:rsid w:val="007F7587"/>
    <w:rsid w:val="007F7B70"/>
    <w:rsid w:val="007F7BAE"/>
    <w:rsid w:val="007F7C96"/>
    <w:rsid w:val="00800A23"/>
    <w:rsid w:val="00800AFC"/>
    <w:rsid w:val="00800D57"/>
    <w:rsid w:val="0080143D"/>
    <w:rsid w:val="008015CA"/>
    <w:rsid w:val="00801813"/>
    <w:rsid w:val="0080187D"/>
    <w:rsid w:val="00801E0F"/>
    <w:rsid w:val="008021CA"/>
    <w:rsid w:val="00802515"/>
    <w:rsid w:val="00802958"/>
    <w:rsid w:val="008032B7"/>
    <w:rsid w:val="00803716"/>
    <w:rsid w:val="00803FAE"/>
    <w:rsid w:val="0080418C"/>
    <w:rsid w:val="00804B1A"/>
    <w:rsid w:val="00804CD0"/>
    <w:rsid w:val="0080548B"/>
    <w:rsid w:val="00805845"/>
    <w:rsid w:val="00805EC6"/>
    <w:rsid w:val="0080605F"/>
    <w:rsid w:val="008061C5"/>
    <w:rsid w:val="0080665C"/>
    <w:rsid w:val="00806E14"/>
    <w:rsid w:val="008076AB"/>
    <w:rsid w:val="00807786"/>
    <w:rsid w:val="0081085B"/>
    <w:rsid w:val="00810C31"/>
    <w:rsid w:val="008114A7"/>
    <w:rsid w:val="008115B5"/>
    <w:rsid w:val="00811B5E"/>
    <w:rsid w:val="00811FCB"/>
    <w:rsid w:val="008124AE"/>
    <w:rsid w:val="008125C7"/>
    <w:rsid w:val="008128D0"/>
    <w:rsid w:val="00812CC6"/>
    <w:rsid w:val="00812D44"/>
    <w:rsid w:val="0081387E"/>
    <w:rsid w:val="00813E83"/>
    <w:rsid w:val="00813F40"/>
    <w:rsid w:val="0081442C"/>
    <w:rsid w:val="0081579D"/>
    <w:rsid w:val="0081583A"/>
    <w:rsid w:val="008158A6"/>
    <w:rsid w:val="008158D6"/>
    <w:rsid w:val="00815A88"/>
    <w:rsid w:val="00815CF7"/>
    <w:rsid w:val="00815E12"/>
    <w:rsid w:val="00816102"/>
    <w:rsid w:val="00817196"/>
    <w:rsid w:val="008175A3"/>
    <w:rsid w:val="00817924"/>
    <w:rsid w:val="0082037F"/>
    <w:rsid w:val="00820630"/>
    <w:rsid w:val="00820F11"/>
    <w:rsid w:val="0082106D"/>
    <w:rsid w:val="008211D1"/>
    <w:rsid w:val="008213AF"/>
    <w:rsid w:val="0082238D"/>
    <w:rsid w:val="00822754"/>
    <w:rsid w:val="00822B2C"/>
    <w:rsid w:val="00822EF9"/>
    <w:rsid w:val="008235DB"/>
    <w:rsid w:val="00823AFF"/>
    <w:rsid w:val="00824AB4"/>
    <w:rsid w:val="00824B00"/>
    <w:rsid w:val="00824F82"/>
    <w:rsid w:val="008251D0"/>
    <w:rsid w:val="008253BE"/>
    <w:rsid w:val="00825600"/>
    <w:rsid w:val="008257F6"/>
    <w:rsid w:val="00825B10"/>
    <w:rsid w:val="00825C42"/>
    <w:rsid w:val="00825D25"/>
    <w:rsid w:val="0082613D"/>
    <w:rsid w:val="008263CF"/>
    <w:rsid w:val="0082643D"/>
    <w:rsid w:val="0082644F"/>
    <w:rsid w:val="008264C3"/>
    <w:rsid w:val="0082651C"/>
    <w:rsid w:val="008265B8"/>
    <w:rsid w:val="0082670F"/>
    <w:rsid w:val="0082685B"/>
    <w:rsid w:val="00827147"/>
    <w:rsid w:val="00827377"/>
    <w:rsid w:val="00827746"/>
    <w:rsid w:val="008279DB"/>
    <w:rsid w:val="00827D6F"/>
    <w:rsid w:val="0083012E"/>
    <w:rsid w:val="008302A1"/>
    <w:rsid w:val="00830358"/>
    <w:rsid w:val="008309C1"/>
    <w:rsid w:val="00830CB5"/>
    <w:rsid w:val="00830D99"/>
    <w:rsid w:val="008322E8"/>
    <w:rsid w:val="0083237B"/>
    <w:rsid w:val="008324A6"/>
    <w:rsid w:val="00832A4E"/>
    <w:rsid w:val="00832C1A"/>
    <w:rsid w:val="008335BF"/>
    <w:rsid w:val="008339D9"/>
    <w:rsid w:val="00833A21"/>
    <w:rsid w:val="008341AF"/>
    <w:rsid w:val="008341D6"/>
    <w:rsid w:val="00834297"/>
    <w:rsid w:val="00834576"/>
    <w:rsid w:val="008348CF"/>
    <w:rsid w:val="0083510D"/>
    <w:rsid w:val="008352DC"/>
    <w:rsid w:val="00835559"/>
    <w:rsid w:val="0083594A"/>
    <w:rsid w:val="008359E7"/>
    <w:rsid w:val="008364BD"/>
    <w:rsid w:val="00836E39"/>
    <w:rsid w:val="0083700D"/>
    <w:rsid w:val="0083727A"/>
    <w:rsid w:val="008376AC"/>
    <w:rsid w:val="00837787"/>
    <w:rsid w:val="00837C67"/>
    <w:rsid w:val="0084028E"/>
    <w:rsid w:val="008406DC"/>
    <w:rsid w:val="00840EE6"/>
    <w:rsid w:val="0084219C"/>
    <w:rsid w:val="008421CE"/>
    <w:rsid w:val="00842743"/>
    <w:rsid w:val="00842770"/>
    <w:rsid w:val="00842792"/>
    <w:rsid w:val="008427B3"/>
    <w:rsid w:val="00842CCF"/>
    <w:rsid w:val="008430EA"/>
    <w:rsid w:val="008430FF"/>
    <w:rsid w:val="00843190"/>
    <w:rsid w:val="00843CC0"/>
    <w:rsid w:val="00843D9C"/>
    <w:rsid w:val="008444E8"/>
    <w:rsid w:val="00844B7E"/>
    <w:rsid w:val="00844D6C"/>
    <w:rsid w:val="00844E80"/>
    <w:rsid w:val="00844EE3"/>
    <w:rsid w:val="0084555F"/>
    <w:rsid w:val="0084598F"/>
    <w:rsid w:val="008459EF"/>
    <w:rsid w:val="00845A0E"/>
    <w:rsid w:val="00845E6B"/>
    <w:rsid w:val="00845F05"/>
    <w:rsid w:val="008467E0"/>
    <w:rsid w:val="008469CD"/>
    <w:rsid w:val="00846AB9"/>
    <w:rsid w:val="00846B8C"/>
    <w:rsid w:val="00846CDF"/>
    <w:rsid w:val="00846FE7"/>
    <w:rsid w:val="00847631"/>
    <w:rsid w:val="00847AA2"/>
    <w:rsid w:val="00847C1A"/>
    <w:rsid w:val="00847D45"/>
    <w:rsid w:val="0085125E"/>
    <w:rsid w:val="00851298"/>
    <w:rsid w:val="008512D6"/>
    <w:rsid w:val="00851373"/>
    <w:rsid w:val="00851F3B"/>
    <w:rsid w:val="008529B9"/>
    <w:rsid w:val="008534A2"/>
    <w:rsid w:val="00853ACF"/>
    <w:rsid w:val="00853B77"/>
    <w:rsid w:val="00853D54"/>
    <w:rsid w:val="00853D72"/>
    <w:rsid w:val="00853E35"/>
    <w:rsid w:val="0085412B"/>
    <w:rsid w:val="0085423B"/>
    <w:rsid w:val="00855131"/>
    <w:rsid w:val="008559DC"/>
    <w:rsid w:val="00855BF2"/>
    <w:rsid w:val="00855F85"/>
    <w:rsid w:val="008566B2"/>
    <w:rsid w:val="00856911"/>
    <w:rsid w:val="00857380"/>
    <w:rsid w:val="008575AD"/>
    <w:rsid w:val="008577EE"/>
    <w:rsid w:val="00857D76"/>
    <w:rsid w:val="00857FC9"/>
    <w:rsid w:val="008606C8"/>
    <w:rsid w:val="0086079F"/>
    <w:rsid w:val="00861016"/>
    <w:rsid w:val="00861FAE"/>
    <w:rsid w:val="008621C4"/>
    <w:rsid w:val="00862411"/>
    <w:rsid w:val="00862EC7"/>
    <w:rsid w:val="008632F7"/>
    <w:rsid w:val="0086361A"/>
    <w:rsid w:val="00863863"/>
    <w:rsid w:val="00863C5B"/>
    <w:rsid w:val="00863CDA"/>
    <w:rsid w:val="0086456A"/>
    <w:rsid w:val="00864CD0"/>
    <w:rsid w:val="00865397"/>
    <w:rsid w:val="008656A5"/>
    <w:rsid w:val="00865EAC"/>
    <w:rsid w:val="0086695C"/>
    <w:rsid w:val="00866B08"/>
    <w:rsid w:val="0086722A"/>
    <w:rsid w:val="008677FD"/>
    <w:rsid w:val="00867B8C"/>
    <w:rsid w:val="00870034"/>
    <w:rsid w:val="008706D4"/>
    <w:rsid w:val="008709FD"/>
    <w:rsid w:val="00870D2D"/>
    <w:rsid w:val="00870F8A"/>
    <w:rsid w:val="008715D0"/>
    <w:rsid w:val="008719A4"/>
    <w:rsid w:val="00871B64"/>
    <w:rsid w:val="00871D23"/>
    <w:rsid w:val="00871DE3"/>
    <w:rsid w:val="00871F18"/>
    <w:rsid w:val="00872391"/>
    <w:rsid w:val="00872656"/>
    <w:rsid w:val="008729BC"/>
    <w:rsid w:val="00872AD3"/>
    <w:rsid w:val="00872B94"/>
    <w:rsid w:val="00872DA0"/>
    <w:rsid w:val="008733F4"/>
    <w:rsid w:val="008740CC"/>
    <w:rsid w:val="008741EC"/>
    <w:rsid w:val="00874312"/>
    <w:rsid w:val="0087437C"/>
    <w:rsid w:val="00874437"/>
    <w:rsid w:val="00874C77"/>
    <w:rsid w:val="008759C6"/>
    <w:rsid w:val="00875AD6"/>
    <w:rsid w:val="00875CB9"/>
    <w:rsid w:val="00875CD7"/>
    <w:rsid w:val="00876517"/>
    <w:rsid w:val="00876622"/>
    <w:rsid w:val="00876756"/>
    <w:rsid w:val="00876B4D"/>
    <w:rsid w:val="00876E54"/>
    <w:rsid w:val="0087711E"/>
    <w:rsid w:val="00877960"/>
    <w:rsid w:val="00877B8D"/>
    <w:rsid w:val="00877BDA"/>
    <w:rsid w:val="00877F18"/>
    <w:rsid w:val="00877FFA"/>
    <w:rsid w:val="00880371"/>
    <w:rsid w:val="00880495"/>
    <w:rsid w:val="00880656"/>
    <w:rsid w:val="008823F8"/>
    <w:rsid w:val="00882674"/>
    <w:rsid w:val="00882863"/>
    <w:rsid w:val="00882E09"/>
    <w:rsid w:val="0088313B"/>
    <w:rsid w:val="00883347"/>
    <w:rsid w:val="00883638"/>
    <w:rsid w:val="00883A23"/>
    <w:rsid w:val="00883DB5"/>
    <w:rsid w:val="00884021"/>
    <w:rsid w:val="0088414B"/>
    <w:rsid w:val="00884772"/>
    <w:rsid w:val="00884BB3"/>
    <w:rsid w:val="0088566B"/>
    <w:rsid w:val="00885D47"/>
    <w:rsid w:val="00885E42"/>
    <w:rsid w:val="00886229"/>
    <w:rsid w:val="0088634A"/>
    <w:rsid w:val="00886478"/>
    <w:rsid w:val="00886B6D"/>
    <w:rsid w:val="00886C0D"/>
    <w:rsid w:val="0088792A"/>
    <w:rsid w:val="00887E72"/>
    <w:rsid w:val="00887F9A"/>
    <w:rsid w:val="00890403"/>
    <w:rsid w:val="00890F6F"/>
    <w:rsid w:val="00891428"/>
    <w:rsid w:val="0089166E"/>
    <w:rsid w:val="00891D65"/>
    <w:rsid w:val="00891FBE"/>
    <w:rsid w:val="00892BDA"/>
    <w:rsid w:val="00892BDD"/>
    <w:rsid w:val="0089340D"/>
    <w:rsid w:val="00893720"/>
    <w:rsid w:val="00893858"/>
    <w:rsid w:val="00893A03"/>
    <w:rsid w:val="00893A13"/>
    <w:rsid w:val="00893D01"/>
    <w:rsid w:val="00893E89"/>
    <w:rsid w:val="008943B2"/>
    <w:rsid w:val="008943D1"/>
    <w:rsid w:val="008949D2"/>
    <w:rsid w:val="00894A88"/>
    <w:rsid w:val="00894B20"/>
    <w:rsid w:val="00895386"/>
    <w:rsid w:val="0089561F"/>
    <w:rsid w:val="00895A93"/>
    <w:rsid w:val="008963CE"/>
    <w:rsid w:val="00896419"/>
    <w:rsid w:val="008968A3"/>
    <w:rsid w:val="00896D79"/>
    <w:rsid w:val="008970F3"/>
    <w:rsid w:val="00897163"/>
    <w:rsid w:val="008972E4"/>
    <w:rsid w:val="008973F4"/>
    <w:rsid w:val="008A00B3"/>
    <w:rsid w:val="008A0418"/>
    <w:rsid w:val="008A058D"/>
    <w:rsid w:val="008A058F"/>
    <w:rsid w:val="008A0FDB"/>
    <w:rsid w:val="008A10A0"/>
    <w:rsid w:val="008A12B1"/>
    <w:rsid w:val="008A138C"/>
    <w:rsid w:val="008A213E"/>
    <w:rsid w:val="008A21FF"/>
    <w:rsid w:val="008A2B28"/>
    <w:rsid w:val="008A2CE2"/>
    <w:rsid w:val="008A2EA5"/>
    <w:rsid w:val="008A2F75"/>
    <w:rsid w:val="008A30AC"/>
    <w:rsid w:val="008A338C"/>
    <w:rsid w:val="008A3798"/>
    <w:rsid w:val="008A3C41"/>
    <w:rsid w:val="008A3E4C"/>
    <w:rsid w:val="008A44B8"/>
    <w:rsid w:val="008A478D"/>
    <w:rsid w:val="008A4D2B"/>
    <w:rsid w:val="008A4F9B"/>
    <w:rsid w:val="008A51A8"/>
    <w:rsid w:val="008A54C7"/>
    <w:rsid w:val="008A54DD"/>
    <w:rsid w:val="008A56BD"/>
    <w:rsid w:val="008A5D44"/>
    <w:rsid w:val="008A60B5"/>
    <w:rsid w:val="008A6324"/>
    <w:rsid w:val="008A70C8"/>
    <w:rsid w:val="008A77D8"/>
    <w:rsid w:val="008B011F"/>
    <w:rsid w:val="008B0319"/>
    <w:rsid w:val="008B0483"/>
    <w:rsid w:val="008B0AE7"/>
    <w:rsid w:val="008B0B26"/>
    <w:rsid w:val="008B120C"/>
    <w:rsid w:val="008B16B4"/>
    <w:rsid w:val="008B22F6"/>
    <w:rsid w:val="008B269B"/>
    <w:rsid w:val="008B2713"/>
    <w:rsid w:val="008B35ED"/>
    <w:rsid w:val="008B4063"/>
    <w:rsid w:val="008B43B5"/>
    <w:rsid w:val="008B456A"/>
    <w:rsid w:val="008B476D"/>
    <w:rsid w:val="008B51A0"/>
    <w:rsid w:val="008B592A"/>
    <w:rsid w:val="008B5D1E"/>
    <w:rsid w:val="008B5DCD"/>
    <w:rsid w:val="008B6058"/>
    <w:rsid w:val="008B6247"/>
    <w:rsid w:val="008B6509"/>
    <w:rsid w:val="008B6609"/>
    <w:rsid w:val="008B6922"/>
    <w:rsid w:val="008B6EEA"/>
    <w:rsid w:val="008B7142"/>
    <w:rsid w:val="008B7B5C"/>
    <w:rsid w:val="008B7F64"/>
    <w:rsid w:val="008C0768"/>
    <w:rsid w:val="008C0C06"/>
    <w:rsid w:val="008C0C99"/>
    <w:rsid w:val="008C12B8"/>
    <w:rsid w:val="008C18AA"/>
    <w:rsid w:val="008C18CE"/>
    <w:rsid w:val="008C1C41"/>
    <w:rsid w:val="008C1DD7"/>
    <w:rsid w:val="008C1FD6"/>
    <w:rsid w:val="008C2017"/>
    <w:rsid w:val="008C2A3F"/>
    <w:rsid w:val="008C2B02"/>
    <w:rsid w:val="008C2B8D"/>
    <w:rsid w:val="008C3153"/>
    <w:rsid w:val="008C4341"/>
    <w:rsid w:val="008C43AE"/>
    <w:rsid w:val="008C43CA"/>
    <w:rsid w:val="008C441E"/>
    <w:rsid w:val="008C44DA"/>
    <w:rsid w:val="008C4656"/>
    <w:rsid w:val="008C4958"/>
    <w:rsid w:val="008C4BAA"/>
    <w:rsid w:val="008C4D3B"/>
    <w:rsid w:val="008C4F26"/>
    <w:rsid w:val="008C4F52"/>
    <w:rsid w:val="008C53D2"/>
    <w:rsid w:val="008C545C"/>
    <w:rsid w:val="008C5EEC"/>
    <w:rsid w:val="008C5F40"/>
    <w:rsid w:val="008C6AE8"/>
    <w:rsid w:val="008C6B87"/>
    <w:rsid w:val="008C6BCC"/>
    <w:rsid w:val="008C6CAA"/>
    <w:rsid w:val="008C7573"/>
    <w:rsid w:val="008D02ED"/>
    <w:rsid w:val="008D0456"/>
    <w:rsid w:val="008D05BC"/>
    <w:rsid w:val="008D0D8C"/>
    <w:rsid w:val="008D0E86"/>
    <w:rsid w:val="008D1229"/>
    <w:rsid w:val="008D128F"/>
    <w:rsid w:val="008D12A6"/>
    <w:rsid w:val="008D191C"/>
    <w:rsid w:val="008D19DD"/>
    <w:rsid w:val="008D1AAB"/>
    <w:rsid w:val="008D243A"/>
    <w:rsid w:val="008D244F"/>
    <w:rsid w:val="008D34DF"/>
    <w:rsid w:val="008D34F1"/>
    <w:rsid w:val="008D3675"/>
    <w:rsid w:val="008D386B"/>
    <w:rsid w:val="008D39D8"/>
    <w:rsid w:val="008D3A88"/>
    <w:rsid w:val="008D40D0"/>
    <w:rsid w:val="008D4582"/>
    <w:rsid w:val="008D47E3"/>
    <w:rsid w:val="008D50D8"/>
    <w:rsid w:val="008D5516"/>
    <w:rsid w:val="008D5B73"/>
    <w:rsid w:val="008D6D1A"/>
    <w:rsid w:val="008D71E1"/>
    <w:rsid w:val="008D722F"/>
    <w:rsid w:val="008D74B4"/>
    <w:rsid w:val="008D76B6"/>
    <w:rsid w:val="008D7778"/>
    <w:rsid w:val="008D7785"/>
    <w:rsid w:val="008D7886"/>
    <w:rsid w:val="008D7DB5"/>
    <w:rsid w:val="008D7E98"/>
    <w:rsid w:val="008E0026"/>
    <w:rsid w:val="008E0211"/>
    <w:rsid w:val="008E035D"/>
    <w:rsid w:val="008E03CA"/>
    <w:rsid w:val="008E065E"/>
    <w:rsid w:val="008E0927"/>
    <w:rsid w:val="008E153D"/>
    <w:rsid w:val="008E162F"/>
    <w:rsid w:val="008E1876"/>
    <w:rsid w:val="008E1909"/>
    <w:rsid w:val="008E1925"/>
    <w:rsid w:val="008E1D1E"/>
    <w:rsid w:val="008E1D5E"/>
    <w:rsid w:val="008E217C"/>
    <w:rsid w:val="008E22C3"/>
    <w:rsid w:val="008E237B"/>
    <w:rsid w:val="008E24F1"/>
    <w:rsid w:val="008E2647"/>
    <w:rsid w:val="008E2E84"/>
    <w:rsid w:val="008E334C"/>
    <w:rsid w:val="008E33B2"/>
    <w:rsid w:val="008E3604"/>
    <w:rsid w:val="008E3B84"/>
    <w:rsid w:val="008E3DC8"/>
    <w:rsid w:val="008E4036"/>
    <w:rsid w:val="008E41D7"/>
    <w:rsid w:val="008E43E3"/>
    <w:rsid w:val="008E4853"/>
    <w:rsid w:val="008E526A"/>
    <w:rsid w:val="008E54C7"/>
    <w:rsid w:val="008E5920"/>
    <w:rsid w:val="008E5D53"/>
    <w:rsid w:val="008E5DFB"/>
    <w:rsid w:val="008E5E0D"/>
    <w:rsid w:val="008E66DA"/>
    <w:rsid w:val="008E6EFC"/>
    <w:rsid w:val="008E7FE7"/>
    <w:rsid w:val="008F0496"/>
    <w:rsid w:val="008F0B4B"/>
    <w:rsid w:val="008F130D"/>
    <w:rsid w:val="008F1435"/>
    <w:rsid w:val="008F14E1"/>
    <w:rsid w:val="008F1EAB"/>
    <w:rsid w:val="008F22E5"/>
    <w:rsid w:val="008F2954"/>
    <w:rsid w:val="008F33DC"/>
    <w:rsid w:val="008F35FC"/>
    <w:rsid w:val="008F36A6"/>
    <w:rsid w:val="008F37D8"/>
    <w:rsid w:val="008F390D"/>
    <w:rsid w:val="008F3DF5"/>
    <w:rsid w:val="008F40D6"/>
    <w:rsid w:val="008F40DE"/>
    <w:rsid w:val="008F477F"/>
    <w:rsid w:val="008F4ADF"/>
    <w:rsid w:val="008F523A"/>
    <w:rsid w:val="008F5648"/>
    <w:rsid w:val="008F620C"/>
    <w:rsid w:val="008F6232"/>
    <w:rsid w:val="008F699A"/>
    <w:rsid w:val="008F6D47"/>
    <w:rsid w:val="008F7805"/>
    <w:rsid w:val="00900040"/>
    <w:rsid w:val="00900487"/>
    <w:rsid w:val="00900B03"/>
    <w:rsid w:val="00900F39"/>
    <w:rsid w:val="00900F3C"/>
    <w:rsid w:val="009018FD"/>
    <w:rsid w:val="0090215B"/>
    <w:rsid w:val="00902350"/>
    <w:rsid w:val="009026A9"/>
    <w:rsid w:val="0090331A"/>
    <w:rsid w:val="0090336B"/>
    <w:rsid w:val="009041DF"/>
    <w:rsid w:val="009053AA"/>
    <w:rsid w:val="0090581D"/>
    <w:rsid w:val="00905B95"/>
    <w:rsid w:val="00905EDB"/>
    <w:rsid w:val="00906192"/>
    <w:rsid w:val="009066DC"/>
    <w:rsid w:val="009068FC"/>
    <w:rsid w:val="00906908"/>
    <w:rsid w:val="00906939"/>
    <w:rsid w:val="00906D2F"/>
    <w:rsid w:val="00906EB9"/>
    <w:rsid w:val="00906F02"/>
    <w:rsid w:val="009105E8"/>
    <w:rsid w:val="009106B2"/>
    <w:rsid w:val="00910808"/>
    <w:rsid w:val="00910A5A"/>
    <w:rsid w:val="00910B7D"/>
    <w:rsid w:val="0091162E"/>
    <w:rsid w:val="00911C75"/>
    <w:rsid w:val="00911DFB"/>
    <w:rsid w:val="00911E13"/>
    <w:rsid w:val="00911F36"/>
    <w:rsid w:val="009120D3"/>
    <w:rsid w:val="00912218"/>
    <w:rsid w:val="009122BD"/>
    <w:rsid w:val="0091258C"/>
    <w:rsid w:val="00912D2D"/>
    <w:rsid w:val="00913993"/>
    <w:rsid w:val="009139D9"/>
    <w:rsid w:val="00913E7C"/>
    <w:rsid w:val="0091447A"/>
    <w:rsid w:val="0091462E"/>
    <w:rsid w:val="00914AD8"/>
    <w:rsid w:val="00914B76"/>
    <w:rsid w:val="00914C56"/>
    <w:rsid w:val="00915583"/>
    <w:rsid w:val="009155E6"/>
    <w:rsid w:val="009157DD"/>
    <w:rsid w:val="00915B24"/>
    <w:rsid w:val="00915B47"/>
    <w:rsid w:val="00915C5C"/>
    <w:rsid w:val="00915D61"/>
    <w:rsid w:val="00916046"/>
    <w:rsid w:val="00916079"/>
    <w:rsid w:val="009163EC"/>
    <w:rsid w:val="0091643F"/>
    <w:rsid w:val="00916473"/>
    <w:rsid w:val="0091692E"/>
    <w:rsid w:val="00916E71"/>
    <w:rsid w:val="0091759B"/>
    <w:rsid w:val="00917CE9"/>
    <w:rsid w:val="00917DE5"/>
    <w:rsid w:val="00920736"/>
    <w:rsid w:val="00920A3F"/>
    <w:rsid w:val="00920BF2"/>
    <w:rsid w:val="00920D5E"/>
    <w:rsid w:val="00921418"/>
    <w:rsid w:val="009216DB"/>
    <w:rsid w:val="00921B28"/>
    <w:rsid w:val="00921FA6"/>
    <w:rsid w:val="00922001"/>
    <w:rsid w:val="00922010"/>
    <w:rsid w:val="009226E0"/>
    <w:rsid w:val="00922B20"/>
    <w:rsid w:val="00922E42"/>
    <w:rsid w:val="0092320D"/>
    <w:rsid w:val="00923E09"/>
    <w:rsid w:val="00924122"/>
    <w:rsid w:val="00925C42"/>
    <w:rsid w:val="009264FD"/>
    <w:rsid w:val="009266BA"/>
    <w:rsid w:val="00927538"/>
    <w:rsid w:val="0092761C"/>
    <w:rsid w:val="00927627"/>
    <w:rsid w:val="00927915"/>
    <w:rsid w:val="0092795E"/>
    <w:rsid w:val="00927E1B"/>
    <w:rsid w:val="0093041F"/>
    <w:rsid w:val="00931622"/>
    <w:rsid w:val="009317C4"/>
    <w:rsid w:val="00931BD9"/>
    <w:rsid w:val="00932303"/>
    <w:rsid w:val="009323C8"/>
    <w:rsid w:val="0093264B"/>
    <w:rsid w:val="00933219"/>
    <w:rsid w:val="00933E19"/>
    <w:rsid w:val="00933FFE"/>
    <w:rsid w:val="00934AF8"/>
    <w:rsid w:val="0093523B"/>
    <w:rsid w:val="00935388"/>
    <w:rsid w:val="0093541C"/>
    <w:rsid w:val="00935488"/>
    <w:rsid w:val="00935F1A"/>
    <w:rsid w:val="00936403"/>
    <w:rsid w:val="009368F3"/>
    <w:rsid w:val="00937740"/>
    <w:rsid w:val="00937755"/>
    <w:rsid w:val="00937B5A"/>
    <w:rsid w:val="00937C56"/>
    <w:rsid w:val="00940412"/>
    <w:rsid w:val="00940E74"/>
    <w:rsid w:val="00941203"/>
    <w:rsid w:val="00941636"/>
    <w:rsid w:val="00942768"/>
    <w:rsid w:val="00942CF1"/>
    <w:rsid w:val="00943742"/>
    <w:rsid w:val="009439AC"/>
    <w:rsid w:val="00943B6D"/>
    <w:rsid w:val="00943D10"/>
    <w:rsid w:val="009447A0"/>
    <w:rsid w:val="00945228"/>
    <w:rsid w:val="0094548C"/>
    <w:rsid w:val="00945B19"/>
    <w:rsid w:val="00945C05"/>
    <w:rsid w:val="00945EF4"/>
    <w:rsid w:val="00946238"/>
    <w:rsid w:val="0094628C"/>
    <w:rsid w:val="009463AC"/>
    <w:rsid w:val="0094677A"/>
    <w:rsid w:val="00946844"/>
    <w:rsid w:val="00946945"/>
    <w:rsid w:val="00946B46"/>
    <w:rsid w:val="00946F20"/>
    <w:rsid w:val="009470ED"/>
    <w:rsid w:val="00947713"/>
    <w:rsid w:val="00947E3B"/>
    <w:rsid w:val="00947FB1"/>
    <w:rsid w:val="0095020F"/>
    <w:rsid w:val="0095067B"/>
    <w:rsid w:val="00950BE7"/>
    <w:rsid w:val="00950DE7"/>
    <w:rsid w:val="00951559"/>
    <w:rsid w:val="0095220A"/>
    <w:rsid w:val="00952A59"/>
    <w:rsid w:val="00953450"/>
    <w:rsid w:val="00953920"/>
    <w:rsid w:val="00953D47"/>
    <w:rsid w:val="009540B8"/>
    <w:rsid w:val="009546C1"/>
    <w:rsid w:val="00954798"/>
    <w:rsid w:val="00954AD0"/>
    <w:rsid w:val="00954B22"/>
    <w:rsid w:val="0095510F"/>
    <w:rsid w:val="009566EF"/>
    <w:rsid w:val="0095681E"/>
    <w:rsid w:val="0095708D"/>
    <w:rsid w:val="009572D4"/>
    <w:rsid w:val="00957571"/>
    <w:rsid w:val="00957641"/>
    <w:rsid w:val="0095783B"/>
    <w:rsid w:val="00960E1D"/>
    <w:rsid w:val="0096167E"/>
    <w:rsid w:val="00961921"/>
    <w:rsid w:val="00961DA6"/>
    <w:rsid w:val="00961E14"/>
    <w:rsid w:val="00961E8E"/>
    <w:rsid w:val="00961FD5"/>
    <w:rsid w:val="009639C4"/>
    <w:rsid w:val="00963CAF"/>
    <w:rsid w:val="00963CD5"/>
    <w:rsid w:val="0096430A"/>
    <w:rsid w:val="00965116"/>
    <w:rsid w:val="009651D2"/>
    <w:rsid w:val="00965208"/>
    <w:rsid w:val="009653C6"/>
    <w:rsid w:val="0096554B"/>
    <w:rsid w:val="009656DE"/>
    <w:rsid w:val="0096584A"/>
    <w:rsid w:val="009659BA"/>
    <w:rsid w:val="009666CE"/>
    <w:rsid w:val="009666D0"/>
    <w:rsid w:val="009669BD"/>
    <w:rsid w:val="009669C5"/>
    <w:rsid w:val="00966D79"/>
    <w:rsid w:val="009671CF"/>
    <w:rsid w:val="00967210"/>
    <w:rsid w:val="009675AA"/>
    <w:rsid w:val="009678B0"/>
    <w:rsid w:val="00967DCA"/>
    <w:rsid w:val="009709C0"/>
    <w:rsid w:val="009711B1"/>
    <w:rsid w:val="009716C1"/>
    <w:rsid w:val="009718A3"/>
    <w:rsid w:val="00971E93"/>
    <w:rsid w:val="00971F08"/>
    <w:rsid w:val="0097202A"/>
    <w:rsid w:val="00972F2F"/>
    <w:rsid w:val="00973274"/>
    <w:rsid w:val="00973B20"/>
    <w:rsid w:val="00973E35"/>
    <w:rsid w:val="00973E4C"/>
    <w:rsid w:val="009740A9"/>
    <w:rsid w:val="00974DF7"/>
    <w:rsid w:val="00975610"/>
    <w:rsid w:val="0097572E"/>
    <w:rsid w:val="00975AFB"/>
    <w:rsid w:val="00975DBC"/>
    <w:rsid w:val="00975E06"/>
    <w:rsid w:val="0097603D"/>
    <w:rsid w:val="009767C5"/>
    <w:rsid w:val="00976949"/>
    <w:rsid w:val="00976B4A"/>
    <w:rsid w:val="00976CCA"/>
    <w:rsid w:val="00977464"/>
    <w:rsid w:val="00977C4F"/>
    <w:rsid w:val="00980477"/>
    <w:rsid w:val="00980580"/>
    <w:rsid w:val="00980593"/>
    <w:rsid w:val="0098068F"/>
    <w:rsid w:val="009806B1"/>
    <w:rsid w:val="00980EAA"/>
    <w:rsid w:val="00980F2B"/>
    <w:rsid w:val="00980FC7"/>
    <w:rsid w:val="00981E4C"/>
    <w:rsid w:val="00981FF9"/>
    <w:rsid w:val="00982588"/>
    <w:rsid w:val="00982A9C"/>
    <w:rsid w:val="0098302D"/>
    <w:rsid w:val="00983199"/>
    <w:rsid w:val="0098347C"/>
    <w:rsid w:val="00983C3C"/>
    <w:rsid w:val="00984030"/>
    <w:rsid w:val="00984174"/>
    <w:rsid w:val="00984378"/>
    <w:rsid w:val="00984953"/>
    <w:rsid w:val="00984A19"/>
    <w:rsid w:val="00984ACF"/>
    <w:rsid w:val="00985253"/>
    <w:rsid w:val="009853B3"/>
    <w:rsid w:val="00985825"/>
    <w:rsid w:val="0098583E"/>
    <w:rsid w:val="00985F0B"/>
    <w:rsid w:val="009860D2"/>
    <w:rsid w:val="00986D25"/>
    <w:rsid w:val="009872EF"/>
    <w:rsid w:val="009874B6"/>
    <w:rsid w:val="00987773"/>
    <w:rsid w:val="0098785C"/>
    <w:rsid w:val="009879C2"/>
    <w:rsid w:val="00990630"/>
    <w:rsid w:val="00990690"/>
    <w:rsid w:val="00990A8B"/>
    <w:rsid w:val="00990E53"/>
    <w:rsid w:val="00990F1F"/>
    <w:rsid w:val="0099132F"/>
    <w:rsid w:val="009916C2"/>
    <w:rsid w:val="00991761"/>
    <w:rsid w:val="00991B53"/>
    <w:rsid w:val="00991EBE"/>
    <w:rsid w:val="009921C2"/>
    <w:rsid w:val="0099261C"/>
    <w:rsid w:val="00992D56"/>
    <w:rsid w:val="00993244"/>
    <w:rsid w:val="00993689"/>
    <w:rsid w:val="00994044"/>
    <w:rsid w:val="009940CF"/>
    <w:rsid w:val="00994DCA"/>
    <w:rsid w:val="009951B5"/>
    <w:rsid w:val="00995EC7"/>
    <w:rsid w:val="00996025"/>
    <w:rsid w:val="0099606A"/>
    <w:rsid w:val="009960EC"/>
    <w:rsid w:val="00996124"/>
    <w:rsid w:val="009963E7"/>
    <w:rsid w:val="00996501"/>
    <w:rsid w:val="00996722"/>
    <w:rsid w:val="00996B43"/>
    <w:rsid w:val="00996BCA"/>
    <w:rsid w:val="009970DD"/>
    <w:rsid w:val="0099723D"/>
    <w:rsid w:val="00997754"/>
    <w:rsid w:val="00997997"/>
    <w:rsid w:val="00997CC7"/>
    <w:rsid w:val="00997D7D"/>
    <w:rsid w:val="009A0283"/>
    <w:rsid w:val="009A06DF"/>
    <w:rsid w:val="009A0948"/>
    <w:rsid w:val="009A0952"/>
    <w:rsid w:val="009A0A02"/>
    <w:rsid w:val="009A0C31"/>
    <w:rsid w:val="009A0DA8"/>
    <w:rsid w:val="009A0FB8"/>
    <w:rsid w:val="009A0FBA"/>
    <w:rsid w:val="009A15B9"/>
    <w:rsid w:val="009A1601"/>
    <w:rsid w:val="009A1BF0"/>
    <w:rsid w:val="009A1ED0"/>
    <w:rsid w:val="009A1F95"/>
    <w:rsid w:val="009A2B13"/>
    <w:rsid w:val="009A2BD6"/>
    <w:rsid w:val="009A2F4F"/>
    <w:rsid w:val="009A35D6"/>
    <w:rsid w:val="009A3C66"/>
    <w:rsid w:val="009A3CA6"/>
    <w:rsid w:val="009A3DE2"/>
    <w:rsid w:val="009A3E0D"/>
    <w:rsid w:val="009A462D"/>
    <w:rsid w:val="009A4CF2"/>
    <w:rsid w:val="009A4DD1"/>
    <w:rsid w:val="009A5216"/>
    <w:rsid w:val="009A5A8D"/>
    <w:rsid w:val="009A5CBA"/>
    <w:rsid w:val="009A5D98"/>
    <w:rsid w:val="009A6476"/>
    <w:rsid w:val="009A65F9"/>
    <w:rsid w:val="009A6F1A"/>
    <w:rsid w:val="009A6F94"/>
    <w:rsid w:val="009A70CC"/>
    <w:rsid w:val="009A7145"/>
    <w:rsid w:val="009A7284"/>
    <w:rsid w:val="009A7298"/>
    <w:rsid w:val="009A742D"/>
    <w:rsid w:val="009A7566"/>
    <w:rsid w:val="009A7879"/>
    <w:rsid w:val="009A7E78"/>
    <w:rsid w:val="009A7EFA"/>
    <w:rsid w:val="009B031F"/>
    <w:rsid w:val="009B0A92"/>
    <w:rsid w:val="009B0DA0"/>
    <w:rsid w:val="009B16F0"/>
    <w:rsid w:val="009B1F30"/>
    <w:rsid w:val="009B2B15"/>
    <w:rsid w:val="009B2D0C"/>
    <w:rsid w:val="009B2F57"/>
    <w:rsid w:val="009B3232"/>
    <w:rsid w:val="009B3AC2"/>
    <w:rsid w:val="009B465F"/>
    <w:rsid w:val="009B4DF4"/>
    <w:rsid w:val="009B509A"/>
    <w:rsid w:val="009B564E"/>
    <w:rsid w:val="009B57BB"/>
    <w:rsid w:val="009B59AD"/>
    <w:rsid w:val="009B621F"/>
    <w:rsid w:val="009B6E2A"/>
    <w:rsid w:val="009B734F"/>
    <w:rsid w:val="009B74DD"/>
    <w:rsid w:val="009B76E1"/>
    <w:rsid w:val="009B77FD"/>
    <w:rsid w:val="009B7E87"/>
    <w:rsid w:val="009B7FC8"/>
    <w:rsid w:val="009C0D5D"/>
    <w:rsid w:val="009C0FF2"/>
    <w:rsid w:val="009C1226"/>
    <w:rsid w:val="009C1A45"/>
    <w:rsid w:val="009C1E2D"/>
    <w:rsid w:val="009C3E5F"/>
    <w:rsid w:val="009C403E"/>
    <w:rsid w:val="009C4DD5"/>
    <w:rsid w:val="009C50BB"/>
    <w:rsid w:val="009C5122"/>
    <w:rsid w:val="009C5221"/>
    <w:rsid w:val="009C5543"/>
    <w:rsid w:val="009C56C8"/>
    <w:rsid w:val="009C5919"/>
    <w:rsid w:val="009C5BF9"/>
    <w:rsid w:val="009C5D48"/>
    <w:rsid w:val="009C5D9A"/>
    <w:rsid w:val="009C64DA"/>
    <w:rsid w:val="009C6B2E"/>
    <w:rsid w:val="009C723B"/>
    <w:rsid w:val="009C75C9"/>
    <w:rsid w:val="009C7B6B"/>
    <w:rsid w:val="009C7E78"/>
    <w:rsid w:val="009C7EDA"/>
    <w:rsid w:val="009D0218"/>
    <w:rsid w:val="009D048B"/>
    <w:rsid w:val="009D0C7F"/>
    <w:rsid w:val="009D1237"/>
    <w:rsid w:val="009D12F7"/>
    <w:rsid w:val="009D21F7"/>
    <w:rsid w:val="009D228B"/>
    <w:rsid w:val="009D28AD"/>
    <w:rsid w:val="009D2A04"/>
    <w:rsid w:val="009D2B43"/>
    <w:rsid w:val="009D2D12"/>
    <w:rsid w:val="009D4364"/>
    <w:rsid w:val="009D456F"/>
    <w:rsid w:val="009D484C"/>
    <w:rsid w:val="009D4AD7"/>
    <w:rsid w:val="009D4D16"/>
    <w:rsid w:val="009D4FF0"/>
    <w:rsid w:val="009D5929"/>
    <w:rsid w:val="009D5CA5"/>
    <w:rsid w:val="009D62D4"/>
    <w:rsid w:val="009D638F"/>
    <w:rsid w:val="009D6896"/>
    <w:rsid w:val="009D6A05"/>
    <w:rsid w:val="009D6CF2"/>
    <w:rsid w:val="009D703C"/>
    <w:rsid w:val="009D718F"/>
    <w:rsid w:val="009D7394"/>
    <w:rsid w:val="009D7E4F"/>
    <w:rsid w:val="009D7EB8"/>
    <w:rsid w:val="009E0533"/>
    <w:rsid w:val="009E053B"/>
    <w:rsid w:val="009E068F"/>
    <w:rsid w:val="009E06B7"/>
    <w:rsid w:val="009E1146"/>
    <w:rsid w:val="009E13E7"/>
    <w:rsid w:val="009E14E0"/>
    <w:rsid w:val="009E17A7"/>
    <w:rsid w:val="009E1AA5"/>
    <w:rsid w:val="009E1EAB"/>
    <w:rsid w:val="009E254E"/>
    <w:rsid w:val="009E283B"/>
    <w:rsid w:val="009E2A0A"/>
    <w:rsid w:val="009E2A13"/>
    <w:rsid w:val="009E2DF3"/>
    <w:rsid w:val="009E301C"/>
    <w:rsid w:val="009E35DB"/>
    <w:rsid w:val="009E3929"/>
    <w:rsid w:val="009E3992"/>
    <w:rsid w:val="009E3A60"/>
    <w:rsid w:val="009E437C"/>
    <w:rsid w:val="009E4591"/>
    <w:rsid w:val="009E47A3"/>
    <w:rsid w:val="009E4E19"/>
    <w:rsid w:val="009E5B6B"/>
    <w:rsid w:val="009E5F9E"/>
    <w:rsid w:val="009E6B5A"/>
    <w:rsid w:val="009E6F6D"/>
    <w:rsid w:val="009E7439"/>
    <w:rsid w:val="009E74FF"/>
    <w:rsid w:val="009E783D"/>
    <w:rsid w:val="009E7B23"/>
    <w:rsid w:val="009E7E9D"/>
    <w:rsid w:val="009E7FBE"/>
    <w:rsid w:val="009F0476"/>
    <w:rsid w:val="009F08F3"/>
    <w:rsid w:val="009F1196"/>
    <w:rsid w:val="009F1CC4"/>
    <w:rsid w:val="009F2407"/>
    <w:rsid w:val="009F2CF2"/>
    <w:rsid w:val="009F2D1E"/>
    <w:rsid w:val="009F344F"/>
    <w:rsid w:val="009F3F6E"/>
    <w:rsid w:val="009F41D8"/>
    <w:rsid w:val="009F4DB4"/>
    <w:rsid w:val="009F500D"/>
    <w:rsid w:val="009F519C"/>
    <w:rsid w:val="009F5696"/>
    <w:rsid w:val="009F5BBC"/>
    <w:rsid w:val="009F61D7"/>
    <w:rsid w:val="009F6544"/>
    <w:rsid w:val="009F67B2"/>
    <w:rsid w:val="009F6813"/>
    <w:rsid w:val="009F74DD"/>
    <w:rsid w:val="009F789F"/>
    <w:rsid w:val="009F7BB6"/>
    <w:rsid w:val="009F7BBB"/>
    <w:rsid w:val="009F7EC6"/>
    <w:rsid w:val="009F7F6A"/>
    <w:rsid w:val="00A000D9"/>
    <w:rsid w:val="00A0055D"/>
    <w:rsid w:val="00A00DC1"/>
    <w:rsid w:val="00A00EE8"/>
    <w:rsid w:val="00A00EF1"/>
    <w:rsid w:val="00A0104A"/>
    <w:rsid w:val="00A010C7"/>
    <w:rsid w:val="00A01963"/>
    <w:rsid w:val="00A01E44"/>
    <w:rsid w:val="00A01E87"/>
    <w:rsid w:val="00A020A3"/>
    <w:rsid w:val="00A02571"/>
    <w:rsid w:val="00A02B18"/>
    <w:rsid w:val="00A0318C"/>
    <w:rsid w:val="00A03B4E"/>
    <w:rsid w:val="00A0439F"/>
    <w:rsid w:val="00A0475F"/>
    <w:rsid w:val="00A048A8"/>
    <w:rsid w:val="00A049D4"/>
    <w:rsid w:val="00A04C24"/>
    <w:rsid w:val="00A04C77"/>
    <w:rsid w:val="00A04F49"/>
    <w:rsid w:val="00A05231"/>
    <w:rsid w:val="00A052B2"/>
    <w:rsid w:val="00A053BA"/>
    <w:rsid w:val="00A059BA"/>
    <w:rsid w:val="00A06CDA"/>
    <w:rsid w:val="00A078AA"/>
    <w:rsid w:val="00A0797B"/>
    <w:rsid w:val="00A07A3D"/>
    <w:rsid w:val="00A07B75"/>
    <w:rsid w:val="00A07D32"/>
    <w:rsid w:val="00A07DDA"/>
    <w:rsid w:val="00A1069A"/>
    <w:rsid w:val="00A10B1B"/>
    <w:rsid w:val="00A10D08"/>
    <w:rsid w:val="00A10DF5"/>
    <w:rsid w:val="00A11339"/>
    <w:rsid w:val="00A118FB"/>
    <w:rsid w:val="00A11E51"/>
    <w:rsid w:val="00A11F22"/>
    <w:rsid w:val="00A121BB"/>
    <w:rsid w:val="00A1220E"/>
    <w:rsid w:val="00A1227D"/>
    <w:rsid w:val="00A123C1"/>
    <w:rsid w:val="00A126D0"/>
    <w:rsid w:val="00A1313D"/>
    <w:rsid w:val="00A13E54"/>
    <w:rsid w:val="00A13FCA"/>
    <w:rsid w:val="00A14603"/>
    <w:rsid w:val="00A14A41"/>
    <w:rsid w:val="00A14CEB"/>
    <w:rsid w:val="00A15040"/>
    <w:rsid w:val="00A153DE"/>
    <w:rsid w:val="00A15B70"/>
    <w:rsid w:val="00A15F70"/>
    <w:rsid w:val="00A160F0"/>
    <w:rsid w:val="00A16572"/>
    <w:rsid w:val="00A167D1"/>
    <w:rsid w:val="00A177B0"/>
    <w:rsid w:val="00A17F63"/>
    <w:rsid w:val="00A20056"/>
    <w:rsid w:val="00A20299"/>
    <w:rsid w:val="00A20529"/>
    <w:rsid w:val="00A20A0C"/>
    <w:rsid w:val="00A20C1C"/>
    <w:rsid w:val="00A20E0C"/>
    <w:rsid w:val="00A211CF"/>
    <w:rsid w:val="00A2193B"/>
    <w:rsid w:val="00A21C36"/>
    <w:rsid w:val="00A2205C"/>
    <w:rsid w:val="00A22AC3"/>
    <w:rsid w:val="00A2351A"/>
    <w:rsid w:val="00A2392C"/>
    <w:rsid w:val="00A23FAD"/>
    <w:rsid w:val="00A2447A"/>
    <w:rsid w:val="00A24CAE"/>
    <w:rsid w:val="00A24F70"/>
    <w:rsid w:val="00A2534B"/>
    <w:rsid w:val="00A253BD"/>
    <w:rsid w:val="00A25F47"/>
    <w:rsid w:val="00A26332"/>
    <w:rsid w:val="00A264A9"/>
    <w:rsid w:val="00A26559"/>
    <w:rsid w:val="00A26C26"/>
    <w:rsid w:val="00A26E9B"/>
    <w:rsid w:val="00A271E3"/>
    <w:rsid w:val="00A273FF"/>
    <w:rsid w:val="00A27785"/>
    <w:rsid w:val="00A30187"/>
    <w:rsid w:val="00A30AB6"/>
    <w:rsid w:val="00A315BF"/>
    <w:rsid w:val="00A31C10"/>
    <w:rsid w:val="00A31C81"/>
    <w:rsid w:val="00A31C90"/>
    <w:rsid w:val="00A32201"/>
    <w:rsid w:val="00A32510"/>
    <w:rsid w:val="00A3279B"/>
    <w:rsid w:val="00A32E80"/>
    <w:rsid w:val="00A32EFC"/>
    <w:rsid w:val="00A332AC"/>
    <w:rsid w:val="00A3399E"/>
    <w:rsid w:val="00A33F1C"/>
    <w:rsid w:val="00A341A2"/>
    <w:rsid w:val="00A342BC"/>
    <w:rsid w:val="00A3448A"/>
    <w:rsid w:val="00A3478F"/>
    <w:rsid w:val="00A34DF0"/>
    <w:rsid w:val="00A355F6"/>
    <w:rsid w:val="00A35B5A"/>
    <w:rsid w:val="00A36297"/>
    <w:rsid w:val="00A365EB"/>
    <w:rsid w:val="00A36D8E"/>
    <w:rsid w:val="00A37063"/>
    <w:rsid w:val="00A3738A"/>
    <w:rsid w:val="00A37444"/>
    <w:rsid w:val="00A3770B"/>
    <w:rsid w:val="00A37937"/>
    <w:rsid w:val="00A3793A"/>
    <w:rsid w:val="00A37B58"/>
    <w:rsid w:val="00A4036D"/>
    <w:rsid w:val="00A403B2"/>
    <w:rsid w:val="00A408FB"/>
    <w:rsid w:val="00A40DA1"/>
    <w:rsid w:val="00A4180D"/>
    <w:rsid w:val="00A41A74"/>
    <w:rsid w:val="00A41B3C"/>
    <w:rsid w:val="00A41E2B"/>
    <w:rsid w:val="00A41F13"/>
    <w:rsid w:val="00A41FE1"/>
    <w:rsid w:val="00A422A9"/>
    <w:rsid w:val="00A4239F"/>
    <w:rsid w:val="00A423AE"/>
    <w:rsid w:val="00A42CD8"/>
    <w:rsid w:val="00A43235"/>
    <w:rsid w:val="00A43CC2"/>
    <w:rsid w:val="00A43CDF"/>
    <w:rsid w:val="00A43E19"/>
    <w:rsid w:val="00A444E5"/>
    <w:rsid w:val="00A445C1"/>
    <w:rsid w:val="00A450E6"/>
    <w:rsid w:val="00A45558"/>
    <w:rsid w:val="00A45576"/>
    <w:rsid w:val="00A45658"/>
    <w:rsid w:val="00A45A29"/>
    <w:rsid w:val="00A45A9D"/>
    <w:rsid w:val="00A45B0B"/>
    <w:rsid w:val="00A45B74"/>
    <w:rsid w:val="00A45D4A"/>
    <w:rsid w:val="00A45FB5"/>
    <w:rsid w:val="00A465FC"/>
    <w:rsid w:val="00A46837"/>
    <w:rsid w:val="00A46C35"/>
    <w:rsid w:val="00A47566"/>
    <w:rsid w:val="00A47891"/>
    <w:rsid w:val="00A47D3E"/>
    <w:rsid w:val="00A5021C"/>
    <w:rsid w:val="00A5102A"/>
    <w:rsid w:val="00A51A6E"/>
    <w:rsid w:val="00A51B80"/>
    <w:rsid w:val="00A51BA9"/>
    <w:rsid w:val="00A5213D"/>
    <w:rsid w:val="00A5271C"/>
    <w:rsid w:val="00A52E1D"/>
    <w:rsid w:val="00A52F87"/>
    <w:rsid w:val="00A53107"/>
    <w:rsid w:val="00A53653"/>
    <w:rsid w:val="00A53BF1"/>
    <w:rsid w:val="00A53CB2"/>
    <w:rsid w:val="00A54027"/>
    <w:rsid w:val="00A555D3"/>
    <w:rsid w:val="00A55FD2"/>
    <w:rsid w:val="00A56BB4"/>
    <w:rsid w:val="00A56D2B"/>
    <w:rsid w:val="00A57063"/>
    <w:rsid w:val="00A602C4"/>
    <w:rsid w:val="00A61301"/>
    <w:rsid w:val="00A61499"/>
    <w:rsid w:val="00A61BDA"/>
    <w:rsid w:val="00A62318"/>
    <w:rsid w:val="00A6275F"/>
    <w:rsid w:val="00A62A77"/>
    <w:rsid w:val="00A62D78"/>
    <w:rsid w:val="00A63483"/>
    <w:rsid w:val="00A63D9A"/>
    <w:rsid w:val="00A64268"/>
    <w:rsid w:val="00A645BA"/>
    <w:rsid w:val="00A64E18"/>
    <w:rsid w:val="00A64F7C"/>
    <w:rsid w:val="00A6502D"/>
    <w:rsid w:val="00A654AB"/>
    <w:rsid w:val="00A657D7"/>
    <w:rsid w:val="00A65897"/>
    <w:rsid w:val="00A65ADC"/>
    <w:rsid w:val="00A65B99"/>
    <w:rsid w:val="00A6607A"/>
    <w:rsid w:val="00A660AC"/>
    <w:rsid w:val="00A660BB"/>
    <w:rsid w:val="00A66181"/>
    <w:rsid w:val="00A666DF"/>
    <w:rsid w:val="00A66CF0"/>
    <w:rsid w:val="00A67043"/>
    <w:rsid w:val="00A670F7"/>
    <w:rsid w:val="00A67DDD"/>
    <w:rsid w:val="00A67E6C"/>
    <w:rsid w:val="00A67E79"/>
    <w:rsid w:val="00A701EF"/>
    <w:rsid w:val="00A70A59"/>
    <w:rsid w:val="00A7147C"/>
    <w:rsid w:val="00A71883"/>
    <w:rsid w:val="00A71B99"/>
    <w:rsid w:val="00A71EAB"/>
    <w:rsid w:val="00A72446"/>
    <w:rsid w:val="00A72883"/>
    <w:rsid w:val="00A73256"/>
    <w:rsid w:val="00A7369A"/>
    <w:rsid w:val="00A736C7"/>
    <w:rsid w:val="00A739D0"/>
    <w:rsid w:val="00A74012"/>
    <w:rsid w:val="00A74B03"/>
    <w:rsid w:val="00A757F6"/>
    <w:rsid w:val="00A75CA5"/>
    <w:rsid w:val="00A761D4"/>
    <w:rsid w:val="00A76A2D"/>
    <w:rsid w:val="00A76DDB"/>
    <w:rsid w:val="00A77117"/>
    <w:rsid w:val="00A7740B"/>
    <w:rsid w:val="00A77526"/>
    <w:rsid w:val="00A7798A"/>
    <w:rsid w:val="00A77C39"/>
    <w:rsid w:val="00A77DC3"/>
    <w:rsid w:val="00A77DD6"/>
    <w:rsid w:val="00A77EC4"/>
    <w:rsid w:val="00A801D4"/>
    <w:rsid w:val="00A80660"/>
    <w:rsid w:val="00A80760"/>
    <w:rsid w:val="00A8123F"/>
    <w:rsid w:val="00A8148C"/>
    <w:rsid w:val="00A815C0"/>
    <w:rsid w:val="00A81819"/>
    <w:rsid w:val="00A818C1"/>
    <w:rsid w:val="00A818F9"/>
    <w:rsid w:val="00A81BD6"/>
    <w:rsid w:val="00A8213C"/>
    <w:rsid w:val="00A82AE9"/>
    <w:rsid w:val="00A834C2"/>
    <w:rsid w:val="00A84219"/>
    <w:rsid w:val="00A846E5"/>
    <w:rsid w:val="00A8474A"/>
    <w:rsid w:val="00A84EC5"/>
    <w:rsid w:val="00A85629"/>
    <w:rsid w:val="00A85AB0"/>
    <w:rsid w:val="00A85E0E"/>
    <w:rsid w:val="00A85EC4"/>
    <w:rsid w:val="00A86760"/>
    <w:rsid w:val="00A868E1"/>
    <w:rsid w:val="00A86F6F"/>
    <w:rsid w:val="00A8701B"/>
    <w:rsid w:val="00A8735C"/>
    <w:rsid w:val="00A8740C"/>
    <w:rsid w:val="00A87D29"/>
    <w:rsid w:val="00A905C6"/>
    <w:rsid w:val="00A90C07"/>
    <w:rsid w:val="00A91370"/>
    <w:rsid w:val="00A91BAF"/>
    <w:rsid w:val="00A91BC7"/>
    <w:rsid w:val="00A91EAA"/>
    <w:rsid w:val="00A920C1"/>
    <w:rsid w:val="00A924AB"/>
    <w:rsid w:val="00A9252E"/>
    <w:rsid w:val="00A92879"/>
    <w:rsid w:val="00A92B72"/>
    <w:rsid w:val="00A92E8D"/>
    <w:rsid w:val="00A9350E"/>
    <w:rsid w:val="00A937F3"/>
    <w:rsid w:val="00A93ED8"/>
    <w:rsid w:val="00A9442A"/>
    <w:rsid w:val="00A94475"/>
    <w:rsid w:val="00A9448C"/>
    <w:rsid w:val="00A948F0"/>
    <w:rsid w:val="00A94DFC"/>
    <w:rsid w:val="00A94EC5"/>
    <w:rsid w:val="00A95184"/>
    <w:rsid w:val="00A953EC"/>
    <w:rsid w:val="00A954BA"/>
    <w:rsid w:val="00A954EF"/>
    <w:rsid w:val="00A9558F"/>
    <w:rsid w:val="00A959BD"/>
    <w:rsid w:val="00A95E16"/>
    <w:rsid w:val="00A95ED4"/>
    <w:rsid w:val="00A9610E"/>
    <w:rsid w:val="00A9635E"/>
    <w:rsid w:val="00A96508"/>
    <w:rsid w:val="00A974DE"/>
    <w:rsid w:val="00AA0091"/>
    <w:rsid w:val="00AA016F"/>
    <w:rsid w:val="00AA117C"/>
    <w:rsid w:val="00AA1278"/>
    <w:rsid w:val="00AA1E89"/>
    <w:rsid w:val="00AA1ED6"/>
    <w:rsid w:val="00AA1F61"/>
    <w:rsid w:val="00AA1FD6"/>
    <w:rsid w:val="00AA2EF6"/>
    <w:rsid w:val="00AA328A"/>
    <w:rsid w:val="00AA4091"/>
    <w:rsid w:val="00AA40A0"/>
    <w:rsid w:val="00AA45F0"/>
    <w:rsid w:val="00AA497A"/>
    <w:rsid w:val="00AA4F83"/>
    <w:rsid w:val="00AA51D6"/>
    <w:rsid w:val="00AA543F"/>
    <w:rsid w:val="00AA5584"/>
    <w:rsid w:val="00AA60EE"/>
    <w:rsid w:val="00AA677E"/>
    <w:rsid w:val="00AA6F83"/>
    <w:rsid w:val="00AA6F92"/>
    <w:rsid w:val="00AA7093"/>
    <w:rsid w:val="00AA70F2"/>
    <w:rsid w:val="00AA7466"/>
    <w:rsid w:val="00AA7770"/>
    <w:rsid w:val="00AA7819"/>
    <w:rsid w:val="00AB03DB"/>
    <w:rsid w:val="00AB046E"/>
    <w:rsid w:val="00AB0BC8"/>
    <w:rsid w:val="00AB0BEB"/>
    <w:rsid w:val="00AB0D89"/>
    <w:rsid w:val="00AB0E41"/>
    <w:rsid w:val="00AB11CA"/>
    <w:rsid w:val="00AB14D9"/>
    <w:rsid w:val="00AB1540"/>
    <w:rsid w:val="00AB1612"/>
    <w:rsid w:val="00AB1D5A"/>
    <w:rsid w:val="00AB1F1C"/>
    <w:rsid w:val="00AB1FD8"/>
    <w:rsid w:val="00AB22A8"/>
    <w:rsid w:val="00AB25D7"/>
    <w:rsid w:val="00AB2A6F"/>
    <w:rsid w:val="00AB2F92"/>
    <w:rsid w:val="00AB3987"/>
    <w:rsid w:val="00AB3A79"/>
    <w:rsid w:val="00AB3B18"/>
    <w:rsid w:val="00AB3FAC"/>
    <w:rsid w:val="00AB4328"/>
    <w:rsid w:val="00AB4633"/>
    <w:rsid w:val="00AB4AB8"/>
    <w:rsid w:val="00AB54BA"/>
    <w:rsid w:val="00AB5786"/>
    <w:rsid w:val="00AB5B34"/>
    <w:rsid w:val="00AB5B4A"/>
    <w:rsid w:val="00AB5C47"/>
    <w:rsid w:val="00AB61AF"/>
    <w:rsid w:val="00AB655E"/>
    <w:rsid w:val="00AB6628"/>
    <w:rsid w:val="00AB66BE"/>
    <w:rsid w:val="00AB6E96"/>
    <w:rsid w:val="00AB7122"/>
    <w:rsid w:val="00AB722B"/>
    <w:rsid w:val="00AB7674"/>
    <w:rsid w:val="00AB76FA"/>
    <w:rsid w:val="00AB770F"/>
    <w:rsid w:val="00AB7AAD"/>
    <w:rsid w:val="00AB7C4F"/>
    <w:rsid w:val="00AC007F"/>
    <w:rsid w:val="00AC065C"/>
    <w:rsid w:val="00AC0A8C"/>
    <w:rsid w:val="00AC1419"/>
    <w:rsid w:val="00AC1B00"/>
    <w:rsid w:val="00AC1DC7"/>
    <w:rsid w:val="00AC1E0A"/>
    <w:rsid w:val="00AC1E69"/>
    <w:rsid w:val="00AC1F03"/>
    <w:rsid w:val="00AC1FF4"/>
    <w:rsid w:val="00AC2599"/>
    <w:rsid w:val="00AC2ACE"/>
    <w:rsid w:val="00AC2E1D"/>
    <w:rsid w:val="00AC2ECD"/>
    <w:rsid w:val="00AC3119"/>
    <w:rsid w:val="00AC3121"/>
    <w:rsid w:val="00AC33A0"/>
    <w:rsid w:val="00AC37AB"/>
    <w:rsid w:val="00AC3D04"/>
    <w:rsid w:val="00AC404A"/>
    <w:rsid w:val="00AC414C"/>
    <w:rsid w:val="00AC4750"/>
    <w:rsid w:val="00AC49FB"/>
    <w:rsid w:val="00AC4CBF"/>
    <w:rsid w:val="00AC4E36"/>
    <w:rsid w:val="00AC500C"/>
    <w:rsid w:val="00AC506E"/>
    <w:rsid w:val="00AC5A10"/>
    <w:rsid w:val="00AC5DD1"/>
    <w:rsid w:val="00AC5F55"/>
    <w:rsid w:val="00AC5FEB"/>
    <w:rsid w:val="00AC629E"/>
    <w:rsid w:val="00AC66BE"/>
    <w:rsid w:val="00AC705E"/>
    <w:rsid w:val="00AC734F"/>
    <w:rsid w:val="00AC7924"/>
    <w:rsid w:val="00AC7D88"/>
    <w:rsid w:val="00AD0905"/>
    <w:rsid w:val="00AD0AA3"/>
    <w:rsid w:val="00AD0AE4"/>
    <w:rsid w:val="00AD0F45"/>
    <w:rsid w:val="00AD1028"/>
    <w:rsid w:val="00AD109B"/>
    <w:rsid w:val="00AD10A8"/>
    <w:rsid w:val="00AD1D0F"/>
    <w:rsid w:val="00AD1D66"/>
    <w:rsid w:val="00AD22A7"/>
    <w:rsid w:val="00AD25FE"/>
    <w:rsid w:val="00AD28BA"/>
    <w:rsid w:val="00AD2AB5"/>
    <w:rsid w:val="00AD2FCA"/>
    <w:rsid w:val="00AD3222"/>
    <w:rsid w:val="00AD3D28"/>
    <w:rsid w:val="00AD3F94"/>
    <w:rsid w:val="00AD4A5A"/>
    <w:rsid w:val="00AD5681"/>
    <w:rsid w:val="00AD5947"/>
    <w:rsid w:val="00AD5F96"/>
    <w:rsid w:val="00AD5FE9"/>
    <w:rsid w:val="00AD610A"/>
    <w:rsid w:val="00AD61EF"/>
    <w:rsid w:val="00AD6998"/>
    <w:rsid w:val="00AD6DAB"/>
    <w:rsid w:val="00AD7AF4"/>
    <w:rsid w:val="00AD7C55"/>
    <w:rsid w:val="00AD7ED4"/>
    <w:rsid w:val="00AE0416"/>
    <w:rsid w:val="00AE0EF8"/>
    <w:rsid w:val="00AE1541"/>
    <w:rsid w:val="00AE1BEA"/>
    <w:rsid w:val="00AE2377"/>
    <w:rsid w:val="00AE27AC"/>
    <w:rsid w:val="00AE27D9"/>
    <w:rsid w:val="00AE2A27"/>
    <w:rsid w:val="00AE2F7E"/>
    <w:rsid w:val="00AE3BF0"/>
    <w:rsid w:val="00AE3D21"/>
    <w:rsid w:val="00AE3EAA"/>
    <w:rsid w:val="00AE40E0"/>
    <w:rsid w:val="00AE4136"/>
    <w:rsid w:val="00AE43A0"/>
    <w:rsid w:val="00AE493A"/>
    <w:rsid w:val="00AE49F8"/>
    <w:rsid w:val="00AE4DBA"/>
    <w:rsid w:val="00AE4F07"/>
    <w:rsid w:val="00AE4F92"/>
    <w:rsid w:val="00AE542C"/>
    <w:rsid w:val="00AE55BF"/>
    <w:rsid w:val="00AE5B45"/>
    <w:rsid w:val="00AE5FE2"/>
    <w:rsid w:val="00AE60DD"/>
    <w:rsid w:val="00AE638E"/>
    <w:rsid w:val="00AE65FC"/>
    <w:rsid w:val="00AE6CC7"/>
    <w:rsid w:val="00AE6EA6"/>
    <w:rsid w:val="00AE6EFC"/>
    <w:rsid w:val="00AE71D4"/>
    <w:rsid w:val="00AE7BD1"/>
    <w:rsid w:val="00AE7C50"/>
    <w:rsid w:val="00AE7CAB"/>
    <w:rsid w:val="00AF057F"/>
    <w:rsid w:val="00AF0964"/>
    <w:rsid w:val="00AF168D"/>
    <w:rsid w:val="00AF1B01"/>
    <w:rsid w:val="00AF1C5D"/>
    <w:rsid w:val="00AF1E88"/>
    <w:rsid w:val="00AF2608"/>
    <w:rsid w:val="00AF26F6"/>
    <w:rsid w:val="00AF2B46"/>
    <w:rsid w:val="00AF2D03"/>
    <w:rsid w:val="00AF3358"/>
    <w:rsid w:val="00AF3D63"/>
    <w:rsid w:val="00AF42D7"/>
    <w:rsid w:val="00AF468B"/>
    <w:rsid w:val="00AF5501"/>
    <w:rsid w:val="00AF5F6B"/>
    <w:rsid w:val="00AF658A"/>
    <w:rsid w:val="00AF6AB8"/>
    <w:rsid w:val="00AF6D27"/>
    <w:rsid w:val="00AF70B2"/>
    <w:rsid w:val="00AF7582"/>
    <w:rsid w:val="00AF7623"/>
    <w:rsid w:val="00AF7982"/>
    <w:rsid w:val="00B00067"/>
    <w:rsid w:val="00B002AA"/>
    <w:rsid w:val="00B006FE"/>
    <w:rsid w:val="00B007CB"/>
    <w:rsid w:val="00B00C0C"/>
    <w:rsid w:val="00B00CC2"/>
    <w:rsid w:val="00B017F8"/>
    <w:rsid w:val="00B02199"/>
    <w:rsid w:val="00B02662"/>
    <w:rsid w:val="00B02AA9"/>
    <w:rsid w:val="00B02D7C"/>
    <w:rsid w:val="00B02FA3"/>
    <w:rsid w:val="00B0328B"/>
    <w:rsid w:val="00B037B7"/>
    <w:rsid w:val="00B03A18"/>
    <w:rsid w:val="00B03FE0"/>
    <w:rsid w:val="00B04F6A"/>
    <w:rsid w:val="00B05084"/>
    <w:rsid w:val="00B069E1"/>
    <w:rsid w:val="00B069F1"/>
    <w:rsid w:val="00B06C3A"/>
    <w:rsid w:val="00B06E54"/>
    <w:rsid w:val="00B074E7"/>
    <w:rsid w:val="00B07C5D"/>
    <w:rsid w:val="00B10093"/>
    <w:rsid w:val="00B102D6"/>
    <w:rsid w:val="00B10D24"/>
    <w:rsid w:val="00B1105E"/>
    <w:rsid w:val="00B11E1B"/>
    <w:rsid w:val="00B11F39"/>
    <w:rsid w:val="00B127B3"/>
    <w:rsid w:val="00B1379E"/>
    <w:rsid w:val="00B140AC"/>
    <w:rsid w:val="00B14B8D"/>
    <w:rsid w:val="00B157CA"/>
    <w:rsid w:val="00B157F9"/>
    <w:rsid w:val="00B15874"/>
    <w:rsid w:val="00B15DF0"/>
    <w:rsid w:val="00B16A04"/>
    <w:rsid w:val="00B16D13"/>
    <w:rsid w:val="00B171C4"/>
    <w:rsid w:val="00B17BE1"/>
    <w:rsid w:val="00B17DF8"/>
    <w:rsid w:val="00B20256"/>
    <w:rsid w:val="00B202C0"/>
    <w:rsid w:val="00B20672"/>
    <w:rsid w:val="00B20D09"/>
    <w:rsid w:val="00B21264"/>
    <w:rsid w:val="00B21477"/>
    <w:rsid w:val="00B21C60"/>
    <w:rsid w:val="00B21E6C"/>
    <w:rsid w:val="00B21E95"/>
    <w:rsid w:val="00B21EC8"/>
    <w:rsid w:val="00B22452"/>
    <w:rsid w:val="00B225A5"/>
    <w:rsid w:val="00B22ADD"/>
    <w:rsid w:val="00B23120"/>
    <w:rsid w:val="00B23206"/>
    <w:rsid w:val="00B23E28"/>
    <w:rsid w:val="00B24530"/>
    <w:rsid w:val="00B248C4"/>
    <w:rsid w:val="00B252F9"/>
    <w:rsid w:val="00B25849"/>
    <w:rsid w:val="00B25F19"/>
    <w:rsid w:val="00B26209"/>
    <w:rsid w:val="00B26463"/>
    <w:rsid w:val="00B2649C"/>
    <w:rsid w:val="00B265A1"/>
    <w:rsid w:val="00B2686F"/>
    <w:rsid w:val="00B27027"/>
    <w:rsid w:val="00B273F9"/>
    <w:rsid w:val="00B2763F"/>
    <w:rsid w:val="00B27AAC"/>
    <w:rsid w:val="00B303B7"/>
    <w:rsid w:val="00B30431"/>
    <w:rsid w:val="00B3057C"/>
    <w:rsid w:val="00B30929"/>
    <w:rsid w:val="00B30E57"/>
    <w:rsid w:val="00B3114E"/>
    <w:rsid w:val="00B3166A"/>
    <w:rsid w:val="00B318C9"/>
    <w:rsid w:val="00B3242A"/>
    <w:rsid w:val="00B32C80"/>
    <w:rsid w:val="00B32E0E"/>
    <w:rsid w:val="00B3328B"/>
    <w:rsid w:val="00B335B1"/>
    <w:rsid w:val="00B33D37"/>
    <w:rsid w:val="00B33F02"/>
    <w:rsid w:val="00B33F95"/>
    <w:rsid w:val="00B34A10"/>
    <w:rsid w:val="00B34D55"/>
    <w:rsid w:val="00B35125"/>
    <w:rsid w:val="00B35CA3"/>
    <w:rsid w:val="00B35D65"/>
    <w:rsid w:val="00B35F15"/>
    <w:rsid w:val="00B362F6"/>
    <w:rsid w:val="00B36302"/>
    <w:rsid w:val="00B363E0"/>
    <w:rsid w:val="00B3706C"/>
    <w:rsid w:val="00B370B3"/>
    <w:rsid w:val="00B370FB"/>
    <w:rsid w:val="00B372AA"/>
    <w:rsid w:val="00B373FD"/>
    <w:rsid w:val="00B37748"/>
    <w:rsid w:val="00B37A27"/>
    <w:rsid w:val="00B37F82"/>
    <w:rsid w:val="00B401B6"/>
    <w:rsid w:val="00B40445"/>
    <w:rsid w:val="00B404AA"/>
    <w:rsid w:val="00B40622"/>
    <w:rsid w:val="00B40A5E"/>
    <w:rsid w:val="00B40C71"/>
    <w:rsid w:val="00B40F40"/>
    <w:rsid w:val="00B410DE"/>
    <w:rsid w:val="00B417A1"/>
    <w:rsid w:val="00B41888"/>
    <w:rsid w:val="00B41E15"/>
    <w:rsid w:val="00B423F2"/>
    <w:rsid w:val="00B42D70"/>
    <w:rsid w:val="00B437F6"/>
    <w:rsid w:val="00B43978"/>
    <w:rsid w:val="00B43AC1"/>
    <w:rsid w:val="00B441C1"/>
    <w:rsid w:val="00B45321"/>
    <w:rsid w:val="00B45A52"/>
    <w:rsid w:val="00B45F9A"/>
    <w:rsid w:val="00B46175"/>
    <w:rsid w:val="00B46E35"/>
    <w:rsid w:val="00B46F32"/>
    <w:rsid w:val="00B46F9B"/>
    <w:rsid w:val="00B503A6"/>
    <w:rsid w:val="00B50F6C"/>
    <w:rsid w:val="00B5100C"/>
    <w:rsid w:val="00B5150A"/>
    <w:rsid w:val="00B51523"/>
    <w:rsid w:val="00B5163E"/>
    <w:rsid w:val="00B52639"/>
    <w:rsid w:val="00B53384"/>
    <w:rsid w:val="00B5418C"/>
    <w:rsid w:val="00B546E1"/>
    <w:rsid w:val="00B54BBD"/>
    <w:rsid w:val="00B55392"/>
    <w:rsid w:val="00B55537"/>
    <w:rsid w:val="00B55D51"/>
    <w:rsid w:val="00B562F5"/>
    <w:rsid w:val="00B5681C"/>
    <w:rsid w:val="00B56E43"/>
    <w:rsid w:val="00B570D4"/>
    <w:rsid w:val="00B5765D"/>
    <w:rsid w:val="00B579D7"/>
    <w:rsid w:val="00B57A9C"/>
    <w:rsid w:val="00B57DAB"/>
    <w:rsid w:val="00B57F89"/>
    <w:rsid w:val="00B607EB"/>
    <w:rsid w:val="00B60DE0"/>
    <w:rsid w:val="00B60ECD"/>
    <w:rsid w:val="00B610A7"/>
    <w:rsid w:val="00B61374"/>
    <w:rsid w:val="00B61AC8"/>
    <w:rsid w:val="00B61D8B"/>
    <w:rsid w:val="00B61F93"/>
    <w:rsid w:val="00B621CA"/>
    <w:rsid w:val="00B621FC"/>
    <w:rsid w:val="00B62CC2"/>
    <w:rsid w:val="00B630D5"/>
    <w:rsid w:val="00B63280"/>
    <w:rsid w:val="00B635FA"/>
    <w:rsid w:val="00B63ACC"/>
    <w:rsid w:val="00B64ABA"/>
    <w:rsid w:val="00B64CE0"/>
    <w:rsid w:val="00B64D8F"/>
    <w:rsid w:val="00B64EBF"/>
    <w:rsid w:val="00B65131"/>
    <w:rsid w:val="00B65536"/>
    <w:rsid w:val="00B6566A"/>
    <w:rsid w:val="00B66262"/>
    <w:rsid w:val="00B664C7"/>
    <w:rsid w:val="00B6666C"/>
    <w:rsid w:val="00B66A36"/>
    <w:rsid w:val="00B66A95"/>
    <w:rsid w:val="00B67135"/>
    <w:rsid w:val="00B672E9"/>
    <w:rsid w:val="00B67627"/>
    <w:rsid w:val="00B70074"/>
    <w:rsid w:val="00B7018C"/>
    <w:rsid w:val="00B7030F"/>
    <w:rsid w:val="00B70688"/>
    <w:rsid w:val="00B70DB9"/>
    <w:rsid w:val="00B71915"/>
    <w:rsid w:val="00B73783"/>
    <w:rsid w:val="00B739F6"/>
    <w:rsid w:val="00B746F4"/>
    <w:rsid w:val="00B74BBE"/>
    <w:rsid w:val="00B75344"/>
    <w:rsid w:val="00B756D2"/>
    <w:rsid w:val="00B75EBA"/>
    <w:rsid w:val="00B7618F"/>
    <w:rsid w:val="00B76265"/>
    <w:rsid w:val="00B76619"/>
    <w:rsid w:val="00B7672F"/>
    <w:rsid w:val="00B7693E"/>
    <w:rsid w:val="00B7713F"/>
    <w:rsid w:val="00B7735D"/>
    <w:rsid w:val="00B77502"/>
    <w:rsid w:val="00B776BD"/>
    <w:rsid w:val="00B8088E"/>
    <w:rsid w:val="00B80CD4"/>
    <w:rsid w:val="00B80D69"/>
    <w:rsid w:val="00B815C4"/>
    <w:rsid w:val="00B8162B"/>
    <w:rsid w:val="00B816EA"/>
    <w:rsid w:val="00B81915"/>
    <w:rsid w:val="00B81A6C"/>
    <w:rsid w:val="00B81B0D"/>
    <w:rsid w:val="00B81B2C"/>
    <w:rsid w:val="00B828A8"/>
    <w:rsid w:val="00B82B98"/>
    <w:rsid w:val="00B82C37"/>
    <w:rsid w:val="00B832B3"/>
    <w:rsid w:val="00B832F1"/>
    <w:rsid w:val="00B836EC"/>
    <w:rsid w:val="00B83BC0"/>
    <w:rsid w:val="00B8404B"/>
    <w:rsid w:val="00B856E1"/>
    <w:rsid w:val="00B85B04"/>
    <w:rsid w:val="00B85B7E"/>
    <w:rsid w:val="00B85C1E"/>
    <w:rsid w:val="00B85DE5"/>
    <w:rsid w:val="00B85E71"/>
    <w:rsid w:val="00B85EB0"/>
    <w:rsid w:val="00B860A0"/>
    <w:rsid w:val="00B86BF1"/>
    <w:rsid w:val="00B86F3A"/>
    <w:rsid w:val="00B87277"/>
    <w:rsid w:val="00B87372"/>
    <w:rsid w:val="00B87391"/>
    <w:rsid w:val="00B87D25"/>
    <w:rsid w:val="00B90301"/>
    <w:rsid w:val="00B9077F"/>
    <w:rsid w:val="00B90F73"/>
    <w:rsid w:val="00B9139B"/>
    <w:rsid w:val="00B916BC"/>
    <w:rsid w:val="00B91B3C"/>
    <w:rsid w:val="00B920D5"/>
    <w:rsid w:val="00B9212A"/>
    <w:rsid w:val="00B922A9"/>
    <w:rsid w:val="00B9234A"/>
    <w:rsid w:val="00B92AFD"/>
    <w:rsid w:val="00B92EA3"/>
    <w:rsid w:val="00B93742"/>
    <w:rsid w:val="00B9387A"/>
    <w:rsid w:val="00B938F8"/>
    <w:rsid w:val="00B93B59"/>
    <w:rsid w:val="00B93BF3"/>
    <w:rsid w:val="00B93EE0"/>
    <w:rsid w:val="00B9406A"/>
    <w:rsid w:val="00B940A2"/>
    <w:rsid w:val="00B944EE"/>
    <w:rsid w:val="00B94C02"/>
    <w:rsid w:val="00B95277"/>
    <w:rsid w:val="00B95278"/>
    <w:rsid w:val="00B955C0"/>
    <w:rsid w:val="00B95AD3"/>
    <w:rsid w:val="00B95B3D"/>
    <w:rsid w:val="00B96126"/>
    <w:rsid w:val="00B96889"/>
    <w:rsid w:val="00B97181"/>
    <w:rsid w:val="00B97812"/>
    <w:rsid w:val="00B978E9"/>
    <w:rsid w:val="00B97CA7"/>
    <w:rsid w:val="00BA0238"/>
    <w:rsid w:val="00BA07BA"/>
    <w:rsid w:val="00BA0A7F"/>
    <w:rsid w:val="00BA0BEA"/>
    <w:rsid w:val="00BA104E"/>
    <w:rsid w:val="00BA1A36"/>
    <w:rsid w:val="00BA20E0"/>
    <w:rsid w:val="00BA2280"/>
    <w:rsid w:val="00BA2864"/>
    <w:rsid w:val="00BA2A08"/>
    <w:rsid w:val="00BA36CA"/>
    <w:rsid w:val="00BA4837"/>
    <w:rsid w:val="00BA5319"/>
    <w:rsid w:val="00BA5421"/>
    <w:rsid w:val="00BA56D2"/>
    <w:rsid w:val="00BA5BB1"/>
    <w:rsid w:val="00BA5C62"/>
    <w:rsid w:val="00BA5D1E"/>
    <w:rsid w:val="00BA6295"/>
    <w:rsid w:val="00BA63D6"/>
    <w:rsid w:val="00BA76E0"/>
    <w:rsid w:val="00BA7A2C"/>
    <w:rsid w:val="00BA7AA4"/>
    <w:rsid w:val="00BA7BA5"/>
    <w:rsid w:val="00BB0BCB"/>
    <w:rsid w:val="00BB1371"/>
    <w:rsid w:val="00BB138A"/>
    <w:rsid w:val="00BB19ED"/>
    <w:rsid w:val="00BB1C39"/>
    <w:rsid w:val="00BB246D"/>
    <w:rsid w:val="00BB2551"/>
    <w:rsid w:val="00BB2A25"/>
    <w:rsid w:val="00BB44DC"/>
    <w:rsid w:val="00BB49E2"/>
    <w:rsid w:val="00BB4E3F"/>
    <w:rsid w:val="00BB4FF8"/>
    <w:rsid w:val="00BB51E9"/>
    <w:rsid w:val="00BB525E"/>
    <w:rsid w:val="00BB52C3"/>
    <w:rsid w:val="00BB59A7"/>
    <w:rsid w:val="00BB5C8F"/>
    <w:rsid w:val="00BB601E"/>
    <w:rsid w:val="00BB62F3"/>
    <w:rsid w:val="00BB6861"/>
    <w:rsid w:val="00BB6ACE"/>
    <w:rsid w:val="00BB737F"/>
    <w:rsid w:val="00BB7701"/>
    <w:rsid w:val="00BB7AFF"/>
    <w:rsid w:val="00BC001A"/>
    <w:rsid w:val="00BC00D2"/>
    <w:rsid w:val="00BC00E8"/>
    <w:rsid w:val="00BC0881"/>
    <w:rsid w:val="00BC0A19"/>
    <w:rsid w:val="00BC0E23"/>
    <w:rsid w:val="00BC0FDC"/>
    <w:rsid w:val="00BC128B"/>
    <w:rsid w:val="00BC15A2"/>
    <w:rsid w:val="00BC1AFB"/>
    <w:rsid w:val="00BC20B1"/>
    <w:rsid w:val="00BC25AD"/>
    <w:rsid w:val="00BC2634"/>
    <w:rsid w:val="00BC3053"/>
    <w:rsid w:val="00BC34D2"/>
    <w:rsid w:val="00BC3B15"/>
    <w:rsid w:val="00BC4D26"/>
    <w:rsid w:val="00BC4D2E"/>
    <w:rsid w:val="00BC4DB2"/>
    <w:rsid w:val="00BC4E68"/>
    <w:rsid w:val="00BC5AA1"/>
    <w:rsid w:val="00BC63C4"/>
    <w:rsid w:val="00BC704D"/>
    <w:rsid w:val="00BC70E2"/>
    <w:rsid w:val="00BC73F1"/>
    <w:rsid w:val="00BC7557"/>
    <w:rsid w:val="00BC7A33"/>
    <w:rsid w:val="00BC7E05"/>
    <w:rsid w:val="00BD0057"/>
    <w:rsid w:val="00BD06A1"/>
    <w:rsid w:val="00BD09B4"/>
    <w:rsid w:val="00BD09F7"/>
    <w:rsid w:val="00BD0B12"/>
    <w:rsid w:val="00BD0CC4"/>
    <w:rsid w:val="00BD0E47"/>
    <w:rsid w:val="00BD1804"/>
    <w:rsid w:val="00BD184A"/>
    <w:rsid w:val="00BD1D00"/>
    <w:rsid w:val="00BD227E"/>
    <w:rsid w:val="00BD308D"/>
    <w:rsid w:val="00BD314F"/>
    <w:rsid w:val="00BD33BB"/>
    <w:rsid w:val="00BD3838"/>
    <w:rsid w:val="00BD3D5F"/>
    <w:rsid w:val="00BD3F4F"/>
    <w:rsid w:val="00BD42D4"/>
    <w:rsid w:val="00BD4436"/>
    <w:rsid w:val="00BD44A9"/>
    <w:rsid w:val="00BD48A7"/>
    <w:rsid w:val="00BD48AC"/>
    <w:rsid w:val="00BD54DE"/>
    <w:rsid w:val="00BD5B6F"/>
    <w:rsid w:val="00BD5F1A"/>
    <w:rsid w:val="00BD6117"/>
    <w:rsid w:val="00BD6A78"/>
    <w:rsid w:val="00BD6C2B"/>
    <w:rsid w:val="00BD753C"/>
    <w:rsid w:val="00BD7CF5"/>
    <w:rsid w:val="00BD7E37"/>
    <w:rsid w:val="00BD7E67"/>
    <w:rsid w:val="00BE01A8"/>
    <w:rsid w:val="00BE05C2"/>
    <w:rsid w:val="00BE0BB9"/>
    <w:rsid w:val="00BE1234"/>
    <w:rsid w:val="00BE19D0"/>
    <w:rsid w:val="00BE2F7C"/>
    <w:rsid w:val="00BE2FA6"/>
    <w:rsid w:val="00BE333F"/>
    <w:rsid w:val="00BE3591"/>
    <w:rsid w:val="00BE36B2"/>
    <w:rsid w:val="00BE3D41"/>
    <w:rsid w:val="00BE449F"/>
    <w:rsid w:val="00BE46BC"/>
    <w:rsid w:val="00BE5007"/>
    <w:rsid w:val="00BE5AB9"/>
    <w:rsid w:val="00BE7406"/>
    <w:rsid w:val="00BE7603"/>
    <w:rsid w:val="00BE79AC"/>
    <w:rsid w:val="00BE7E1B"/>
    <w:rsid w:val="00BE7E5B"/>
    <w:rsid w:val="00BF0576"/>
    <w:rsid w:val="00BF0738"/>
    <w:rsid w:val="00BF14E0"/>
    <w:rsid w:val="00BF190E"/>
    <w:rsid w:val="00BF192A"/>
    <w:rsid w:val="00BF19F1"/>
    <w:rsid w:val="00BF1A1F"/>
    <w:rsid w:val="00BF1C90"/>
    <w:rsid w:val="00BF2431"/>
    <w:rsid w:val="00BF288F"/>
    <w:rsid w:val="00BF2A9F"/>
    <w:rsid w:val="00BF2D3A"/>
    <w:rsid w:val="00BF2E38"/>
    <w:rsid w:val="00BF2F19"/>
    <w:rsid w:val="00BF3279"/>
    <w:rsid w:val="00BF3B18"/>
    <w:rsid w:val="00BF41C5"/>
    <w:rsid w:val="00BF42F0"/>
    <w:rsid w:val="00BF43DF"/>
    <w:rsid w:val="00BF44F7"/>
    <w:rsid w:val="00BF4954"/>
    <w:rsid w:val="00BF4A1A"/>
    <w:rsid w:val="00BF4AA1"/>
    <w:rsid w:val="00BF4B60"/>
    <w:rsid w:val="00BF4CF0"/>
    <w:rsid w:val="00BF4ECF"/>
    <w:rsid w:val="00BF5070"/>
    <w:rsid w:val="00BF6D6A"/>
    <w:rsid w:val="00BF71EC"/>
    <w:rsid w:val="00BF7215"/>
    <w:rsid w:val="00BF74C7"/>
    <w:rsid w:val="00BF7A9F"/>
    <w:rsid w:val="00BF7FAD"/>
    <w:rsid w:val="00C00434"/>
    <w:rsid w:val="00C0046A"/>
    <w:rsid w:val="00C0064D"/>
    <w:rsid w:val="00C010BF"/>
    <w:rsid w:val="00C010FD"/>
    <w:rsid w:val="00C015F1"/>
    <w:rsid w:val="00C0187C"/>
    <w:rsid w:val="00C019B3"/>
    <w:rsid w:val="00C01F33"/>
    <w:rsid w:val="00C01F35"/>
    <w:rsid w:val="00C01F59"/>
    <w:rsid w:val="00C024F4"/>
    <w:rsid w:val="00C027EE"/>
    <w:rsid w:val="00C02C5F"/>
    <w:rsid w:val="00C02CC6"/>
    <w:rsid w:val="00C035E7"/>
    <w:rsid w:val="00C03BBC"/>
    <w:rsid w:val="00C04034"/>
    <w:rsid w:val="00C040F7"/>
    <w:rsid w:val="00C044AB"/>
    <w:rsid w:val="00C04824"/>
    <w:rsid w:val="00C04DD2"/>
    <w:rsid w:val="00C04F22"/>
    <w:rsid w:val="00C05199"/>
    <w:rsid w:val="00C052B8"/>
    <w:rsid w:val="00C053BC"/>
    <w:rsid w:val="00C05414"/>
    <w:rsid w:val="00C05706"/>
    <w:rsid w:val="00C05CD7"/>
    <w:rsid w:val="00C06155"/>
    <w:rsid w:val="00C0624B"/>
    <w:rsid w:val="00C06265"/>
    <w:rsid w:val="00C062EF"/>
    <w:rsid w:val="00C063C0"/>
    <w:rsid w:val="00C066D6"/>
    <w:rsid w:val="00C06903"/>
    <w:rsid w:val="00C0690A"/>
    <w:rsid w:val="00C06E9B"/>
    <w:rsid w:val="00C07377"/>
    <w:rsid w:val="00C079E8"/>
    <w:rsid w:val="00C07DC2"/>
    <w:rsid w:val="00C07ECF"/>
    <w:rsid w:val="00C10478"/>
    <w:rsid w:val="00C10AD9"/>
    <w:rsid w:val="00C10B4E"/>
    <w:rsid w:val="00C10C08"/>
    <w:rsid w:val="00C10F3D"/>
    <w:rsid w:val="00C1114C"/>
    <w:rsid w:val="00C11201"/>
    <w:rsid w:val="00C112C4"/>
    <w:rsid w:val="00C1134E"/>
    <w:rsid w:val="00C11C1E"/>
    <w:rsid w:val="00C11EF6"/>
    <w:rsid w:val="00C12107"/>
    <w:rsid w:val="00C12214"/>
    <w:rsid w:val="00C1236B"/>
    <w:rsid w:val="00C12473"/>
    <w:rsid w:val="00C12648"/>
    <w:rsid w:val="00C12EDF"/>
    <w:rsid w:val="00C1325C"/>
    <w:rsid w:val="00C133F0"/>
    <w:rsid w:val="00C138D1"/>
    <w:rsid w:val="00C13E3D"/>
    <w:rsid w:val="00C13F62"/>
    <w:rsid w:val="00C14A36"/>
    <w:rsid w:val="00C14AEC"/>
    <w:rsid w:val="00C14B2C"/>
    <w:rsid w:val="00C14D4B"/>
    <w:rsid w:val="00C15485"/>
    <w:rsid w:val="00C154BB"/>
    <w:rsid w:val="00C15EA1"/>
    <w:rsid w:val="00C1653F"/>
    <w:rsid w:val="00C167A1"/>
    <w:rsid w:val="00C16A64"/>
    <w:rsid w:val="00C16C14"/>
    <w:rsid w:val="00C17B3E"/>
    <w:rsid w:val="00C17D05"/>
    <w:rsid w:val="00C200A6"/>
    <w:rsid w:val="00C205B9"/>
    <w:rsid w:val="00C20923"/>
    <w:rsid w:val="00C20B11"/>
    <w:rsid w:val="00C21421"/>
    <w:rsid w:val="00C219DE"/>
    <w:rsid w:val="00C21A9A"/>
    <w:rsid w:val="00C21C5C"/>
    <w:rsid w:val="00C226E4"/>
    <w:rsid w:val="00C22738"/>
    <w:rsid w:val="00C22F6F"/>
    <w:rsid w:val="00C23548"/>
    <w:rsid w:val="00C2364A"/>
    <w:rsid w:val="00C23BB3"/>
    <w:rsid w:val="00C23C4D"/>
    <w:rsid w:val="00C23F96"/>
    <w:rsid w:val="00C23FE3"/>
    <w:rsid w:val="00C24545"/>
    <w:rsid w:val="00C24AF9"/>
    <w:rsid w:val="00C25A1F"/>
    <w:rsid w:val="00C25B67"/>
    <w:rsid w:val="00C25D22"/>
    <w:rsid w:val="00C25E43"/>
    <w:rsid w:val="00C26844"/>
    <w:rsid w:val="00C26B19"/>
    <w:rsid w:val="00C26DC1"/>
    <w:rsid w:val="00C26FA0"/>
    <w:rsid w:val="00C27736"/>
    <w:rsid w:val="00C27831"/>
    <w:rsid w:val="00C27962"/>
    <w:rsid w:val="00C279B5"/>
    <w:rsid w:val="00C27C45"/>
    <w:rsid w:val="00C3001A"/>
    <w:rsid w:val="00C30827"/>
    <w:rsid w:val="00C31577"/>
    <w:rsid w:val="00C31587"/>
    <w:rsid w:val="00C3160B"/>
    <w:rsid w:val="00C31FC6"/>
    <w:rsid w:val="00C3253D"/>
    <w:rsid w:val="00C330AD"/>
    <w:rsid w:val="00C33187"/>
    <w:rsid w:val="00C3347C"/>
    <w:rsid w:val="00C33539"/>
    <w:rsid w:val="00C33836"/>
    <w:rsid w:val="00C3414E"/>
    <w:rsid w:val="00C35480"/>
    <w:rsid w:val="00C35CC8"/>
    <w:rsid w:val="00C35E66"/>
    <w:rsid w:val="00C36612"/>
    <w:rsid w:val="00C3683F"/>
    <w:rsid w:val="00C36C34"/>
    <w:rsid w:val="00C3719D"/>
    <w:rsid w:val="00C378B0"/>
    <w:rsid w:val="00C378C8"/>
    <w:rsid w:val="00C37ABB"/>
    <w:rsid w:val="00C37B0E"/>
    <w:rsid w:val="00C40D11"/>
    <w:rsid w:val="00C4112D"/>
    <w:rsid w:val="00C41C10"/>
    <w:rsid w:val="00C41FB6"/>
    <w:rsid w:val="00C428CF"/>
    <w:rsid w:val="00C43278"/>
    <w:rsid w:val="00C435AD"/>
    <w:rsid w:val="00C43902"/>
    <w:rsid w:val="00C4398D"/>
    <w:rsid w:val="00C44187"/>
    <w:rsid w:val="00C44403"/>
    <w:rsid w:val="00C44E16"/>
    <w:rsid w:val="00C4512A"/>
    <w:rsid w:val="00C45246"/>
    <w:rsid w:val="00C45571"/>
    <w:rsid w:val="00C457FA"/>
    <w:rsid w:val="00C45B0E"/>
    <w:rsid w:val="00C46028"/>
    <w:rsid w:val="00C4642B"/>
    <w:rsid w:val="00C465CE"/>
    <w:rsid w:val="00C4713E"/>
    <w:rsid w:val="00C4771A"/>
    <w:rsid w:val="00C477C5"/>
    <w:rsid w:val="00C477D1"/>
    <w:rsid w:val="00C47A08"/>
    <w:rsid w:val="00C47A41"/>
    <w:rsid w:val="00C5181E"/>
    <w:rsid w:val="00C51CCB"/>
    <w:rsid w:val="00C51E22"/>
    <w:rsid w:val="00C521A1"/>
    <w:rsid w:val="00C54094"/>
    <w:rsid w:val="00C540F0"/>
    <w:rsid w:val="00C545B1"/>
    <w:rsid w:val="00C54995"/>
    <w:rsid w:val="00C54D41"/>
    <w:rsid w:val="00C54E55"/>
    <w:rsid w:val="00C550EB"/>
    <w:rsid w:val="00C556EE"/>
    <w:rsid w:val="00C55E52"/>
    <w:rsid w:val="00C563D4"/>
    <w:rsid w:val="00C5754D"/>
    <w:rsid w:val="00C576FD"/>
    <w:rsid w:val="00C57BEF"/>
    <w:rsid w:val="00C57D20"/>
    <w:rsid w:val="00C57E3B"/>
    <w:rsid w:val="00C57EDD"/>
    <w:rsid w:val="00C6030C"/>
    <w:rsid w:val="00C60783"/>
    <w:rsid w:val="00C60A4C"/>
    <w:rsid w:val="00C60C16"/>
    <w:rsid w:val="00C60D03"/>
    <w:rsid w:val="00C61168"/>
    <w:rsid w:val="00C612F8"/>
    <w:rsid w:val="00C614B8"/>
    <w:rsid w:val="00C61CAB"/>
    <w:rsid w:val="00C61FD4"/>
    <w:rsid w:val="00C6255D"/>
    <w:rsid w:val="00C62FD1"/>
    <w:rsid w:val="00C631BC"/>
    <w:rsid w:val="00C631CC"/>
    <w:rsid w:val="00C6320F"/>
    <w:rsid w:val="00C63244"/>
    <w:rsid w:val="00C63680"/>
    <w:rsid w:val="00C6389D"/>
    <w:rsid w:val="00C63BA2"/>
    <w:rsid w:val="00C63DEE"/>
    <w:rsid w:val="00C643FC"/>
    <w:rsid w:val="00C64448"/>
    <w:rsid w:val="00C644C1"/>
    <w:rsid w:val="00C64672"/>
    <w:rsid w:val="00C64C54"/>
    <w:rsid w:val="00C6502D"/>
    <w:rsid w:val="00C6513F"/>
    <w:rsid w:val="00C65A22"/>
    <w:rsid w:val="00C65E9F"/>
    <w:rsid w:val="00C6636F"/>
    <w:rsid w:val="00C66D2D"/>
    <w:rsid w:val="00C67765"/>
    <w:rsid w:val="00C67DD1"/>
    <w:rsid w:val="00C67E4E"/>
    <w:rsid w:val="00C70697"/>
    <w:rsid w:val="00C70803"/>
    <w:rsid w:val="00C70964"/>
    <w:rsid w:val="00C712BF"/>
    <w:rsid w:val="00C71AD0"/>
    <w:rsid w:val="00C71BC8"/>
    <w:rsid w:val="00C721A1"/>
    <w:rsid w:val="00C72305"/>
    <w:rsid w:val="00C72867"/>
    <w:rsid w:val="00C72890"/>
    <w:rsid w:val="00C72EF4"/>
    <w:rsid w:val="00C73395"/>
    <w:rsid w:val="00C73C3F"/>
    <w:rsid w:val="00C74071"/>
    <w:rsid w:val="00C7462E"/>
    <w:rsid w:val="00C74C5E"/>
    <w:rsid w:val="00C74DE9"/>
    <w:rsid w:val="00C751DC"/>
    <w:rsid w:val="00C75741"/>
    <w:rsid w:val="00C75952"/>
    <w:rsid w:val="00C75AA8"/>
    <w:rsid w:val="00C75D2F"/>
    <w:rsid w:val="00C7606B"/>
    <w:rsid w:val="00C76164"/>
    <w:rsid w:val="00C7617B"/>
    <w:rsid w:val="00C767BE"/>
    <w:rsid w:val="00C76E3C"/>
    <w:rsid w:val="00C76E76"/>
    <w:rsid w:val="00C770DA"/>
    <w:rsid w:val="00C7755A"/>
    <w:rsid w:val="00C77860"/>
    <w:rsid w:val="00C779D8"/>
    <w:rsid w:val="00C8004C"/>
    <w:rsid w:val="00C8063A"/>
    <w:rsid w:val="00C80977"/>
    <w:rsid w:val="00C80BC5"/>
    <w:rsid w:val="00C80C28"/>
    <w:rsid w:val="00C81214"/>
    <w:rsid w:val="00C814EB"/>
    <w:rsid w:val="00C81568"/>
    <w:rsid w:val="00C815C7"/>
    <w:rsid w:val="00C81938"/>
    <w:rsid w:val="00C819CB"/>
    <w:rsid w:val="00C82128"/>
    <w:rsid w:val="00C829A5"/>
    <w:rsid w:val="00C82A16"/>
    <w:rsid w:val="00C82D87"/>
    <w:rsid w:val="00C83581"/>
    <w:rsid w:val="00C8398A"/>
    <w:rsid w:val="00C8449B"/>
    <w:rsid w:val="00C8452F"/>
    <w:rsid w:val="00C851B1"/>
    <w:rsid w:val="00C854D6"/>
    <w:rsid w:val="00C8588B"/>
    <w:rsid w:val="00C861AD"/>
    <w:rsid w:val="00C86562"/>
    <w:rsid w:val="00C86690"/>
    <w:rsid w:val="00C86DCD"/>
    <w:rsid w:val="00C8725C"/>
    <w:rsid w:val="00C8735E"/>
    <w:rsid w:val="00C8739A"/>
    <w:rsid w:val="00C875D3"/>
    <w:rsid w:val="00C90193"/>
    <w:rsid w:val="00C9027A"/>
    <w:rsid w:val="00C9055F"/>
    <w:rsid w:val="00C9068E"/>
    <w:rsid w:val="00C909B3"/>
    <w:rsid w:val="00C909B9"/>
    <w:rsid w:val="00C90B4A"/>
    <w:rsid w:val="00C91628"/>
    <w:rsid w:val="00C91C62"/>
    <w:rsid w:val="00C92240"/>
    <w:rsid w:val="00C924E2"/>
    <w:rsid w:val="00C92664"/>
    <w:rsid w:val="00C9285E"/>
    <w:rsid w:val="00C92ABA"/>
    <w:rsid w:val="00C930D5"/>
    <w:rsid w:val="00C93599"/>
    <w:rsid w:val="00C93AAA"/>
    <w:rsid w:val="00C93C4B"/>
    <w:rsid w:val="00C94308"/>
    <w:rsid w:val="00C944AB"/>
    <w:rsid w:val="00C94513"/>
    <w:rsid w:val="00C949D6"/>
    <w:rsid w:val="00C9581F"/>
    <w:rsid w:val="00C95B40"/>
    <w:rsid w:val="00C96C1E"/>
    <w:rsid w:val="00C974ED"/>
    <w:rsid w:val="00C97E4C"/>
    <w:rsid w:val="00C97E6C"/>
    <w:rsid w:val="00CA014F"/>
    <w:rsid w:val="00CA0282"/>
    <w:rsid w:val="00CA0740"/>
    <w:rsid w:val="00CA0EF9"/>
    <w:rsid w:val="00CA1577"/>
    <w:rsid w:val="00CA192A"/>
    <w:rsid w:val="00CA1ED8"/>
    <w:rsid w:val="00CA22EE"/>
    <w:rsid w:val="00CA2A88"/>
    <w:rsid w:val="00CA2AA2"/>
    <w:rsid w:val="00CA2ABE"/>
    <w:rsid w:val="00CA2F98"/>
    <w:rsid w:val="00CA2FC4"/>
    <w:rsid w:val="00CA35E7"/>
    <w:rsid w:val="00CA3607"/>
    <w:rsid w:val="00CA3A3A"/>
    <w:rsid w:val="00CA3A9D"/>
    <w:rsid w:val="00CA3C03"/>
    <w:rsid w:val="00CA40C1"/>
    <w:rsid w:val="00CA59EF"/>
    <w:rsid w:val="00CA5C94"/>
    <w:rsid w:val="00CA6599"/>
    <w:rsid w:val="00CA6E13"/>
    <w:rsid w:val="00CA70A8"/>
    <w:rsid w:val="00CA7678"/>
    <w:rsid w:val="00CA76E1"/>
    <w:rsid w:val="00CA7968"/>
    <w:rsid w:val="00CA7ABB"/>
    <w:rsid w:val="00CA7C25"/>
    <w:rsid w:val="00CB0AAF"/>
    <w:rsid w:val="00CB0E64"/>
    <w:rsid w:val="00CB0EDB"/>
    <w:rsid w:val="00CB10BA"/>
    <w:rsid w:val="00CB13F1"/>
    <w:rsid w:val="00CB17C0"/>
    <w:rsid w:val="00CB1F63"/>
    <w:rsid w:val="00CB26E6"/>
    <w:rsid w:val="00CB27BD"/>
    <w:rsid w:val="00CB3210"/>
    <w:rsid w:val="00CB36F0"/>
    <w:rsid w:val="00CB4358"/>
    <w:rsid w:val="00CB4BE4"/>
    <w:rsid w:val="00CB4D7F"/>
    <w:rsid w:val="00CB4F79"/>
    <w:rsid w:val="00CB5069"/>
    <w:rsid w:val="00CB5136"/>
    <w:rsid w:val="00CB5153"/>
    <w:rsid w:val="00CB5C17"/>
    <w:rsid w:val="00CB687E"/>
    <w:rsid w:val="00CB6B18"/>
    <w:rsid w:val="00CB6BF9"/>
    <w:rsid w:val="00CB7170"/>
    <w:rsid w:val="00CB745E"/>
    <w:rsid w:val="00CB7DA5"/>
    <w:rsid w:val="00CC01BA"/>
    <w:rsid w:val="00CC040E"/>
    <w:rsid w:val="00CC04E4"/>
    <w:rsid w:val="00CC0977"/>
    <w:rsid w:val="00CC0A4E"/>
    <w:rsid w:val="00CC0C77"/>
    <w:rsid w:val="00CC0CD5"/>
    <w:rsid w:val="00CC0E30"/>
    <w:rsid w:val="00CC0FCA"/>
    <w:rsid w:val="00CC111F"/>
    <w:rsid w:val="00CC12A3"/>
    <w:rsid w:val="00CC1C88"/>
    <w:rsid w:val="00CC1FEF"/>
    <w:rsid w:val="00CC2011"/>
    <w:rsid w:val="00CC23AB"/>
    <w:rsid w:val="00CC25EF"/>
    <w:rsid w:val="00CC3A26"/>
    <w:rsid w:val="00CC3C7F"/>
    <w:rsid w:val="00CC3EA0"/>
    <w:rsid w:val="00CC4A6D"/>
    <w:rsid w:val="00CC5188"/>
    <w:rsid w:val="00CC5448"/>
    <w:rsid w:val="00CC55EB"/>
    <w:rsid w:val="00CC6CB3"/>
    <w:rsid w:val="00CC7B45"/>
    <w:rsid w:val="00CD00FE"/>
    <w:rsid w:val="00CD0102"/>
    <w:rsid w:val="00CD03D2"/>
    <w:rsid w:val="00CD04C0"/>
    <w:rsid w:val="00CD0931"/>
    <w:rsid w:val="00CD1188"/>
    <w:rsid w:val="00CD159A"/>
    <w:rsid w:val="00CD17FD"/>
    <w:rsid w:val="00CD1BCB"/>
    <w:rsid w:val="00CD1EB4"/>
    <w:rsid w:val="00CD2109"/>
    <w:rsid w:val="00CD296B"/>
    <w:rsid w:val="00CD2D4B"/>
    <w:rsid w:val="00CD2ED1"/>
    <w:rsid w:val="00CD31BF"/>
    <w:rsid w:val="00CD337B"/>
    <w:rsid w:val="00CD3BE8"/>
    <w:rsid w:val="00CD41E3"/>
    <w:rsid w:val="00CD4262"/>
    <w:rsid w:val="00CD4644"/>
    <w:rsid w:val="00CD4745"/>
    <w:rsid w:val="00CD47E9"/>
    <w:rsid w:val="00CD47F6"/>
    <w:rsid w:val="00CD4928"/>
    <w:rsid w:val="00CD4C61"/>
    <w:rsid w:val="00CD5172"/>
    <w:rsid w:val="00CD5AAA"/>
    <w:rsid w:val="00CD6587"/>
    <w:rsid w:val="00CD6589"/>
    <w:rsid w:val="00CD6C62"/>
    <w:rsid w:val="00CD6DBD"/>
    <w:rsid w:val="00CD6EB6"/>
    <w:rsid w:val="00CD6F0C"/>
    <w:rsid w:val="00CD7126"/>
    <w:rsid w:val="00CD7178"/>
    <w:rsid w:val="00CD7B07"/>
    <w:rsid w:val="00CD7C62"/>
    <w:rsid w:val="00CD7E61"/>
    <w:rsid w:val="00CE036B"/>
    <w:rsid w:val="00CE0424"/>
    <w:rsid w:val="00CE0A23"/>
    <w:rsid w:val="00CE1091"/>
    <w:rsid w:val="00CE19D3"/>
    <w:rsid w:val="00CE26B0"/>
    <w:rsid w:val="00CE3725"/>
    <w:rsid w:val="00CE3C77"/>
    <w:rsid w:val="00CE3D66"/>
    <w:rsid w:val="00CE44A0"/>
    <w:rsid w:val="00CE4D4D"/>
    <w:rsid w:val="00CE5075"/>
    <w:rsid w:val="00CE51CD"/>
    <w:rsid w:val="00CE521A"/>
    <w:rsid w:val="00CE5B35"/>
    <w:rsid w:val="00CE5CE8"/>
    <w:rsid w:val="00CE5F4F"/>
    <w:rsid w:val="00CE621C"/>
    <w:rsid w:val="00CE6258"/>
    <w:rsid w:val="00CE6273"/>
    <w:rsid w:val="00CE6652"/>
    <w:rsid w:val="00CE6841"/>
    <w:rsid w:val="00CE6894"/>
    <w:rsid w:val="00CE6FA3"/>
    <w:rsid w:val="00CE704C"/>
    <w:rsid w:val="00CE709F"/>
    <w:rsid w:val="00CE72A4"/>
    <w:rsid w:val="00CE7371"/>
    <w:rsid w:val="00CE7561"/>
    <w:rsid w:val="00CE7574"/>
    <w:rsid w:val="00CE7D5C"/>
    <w:rsid w:val="00CF0715"/>
    <w:rsid w:val="00CF08EC"/>
    <w:rsid w:val="00CF0AB5"/>
    <w:rsid w:val="00CF11A7"/>
    <w:rsid w:val="00CF1354"/>
    <w:rsid w:val="00CF19C2"/>
    <w:rsid w:val="00CF1CD2"/>
    <w:rsid w:val="00CF1EDF"/>
    <w:rsid w:val="00CF2186"/>
    <w:rsid w:val="00CF2AAD"/>
    <w:rsid w:val="00CF2B7A"/>
    <w:rsid w:val="00CF2F95"/>
    <w:rsid w:val="00CF2FC4"/>
    <w:rsid w:val="00CF3369"/>
    <w:rsid w:val="00CF34F4"/>
    <w:rsid w:val="00CF3A10"/>
    <w:rsid w:val="00CF3B1F"/>
    <w:rsid w:val="00CF3BF6"/>
    <w:rsid w:val="00CF3F38"/>
    <w:rsid w:val="00CF402C"/>
    <w:rsid w:val="00CF43CE"/>
    <w:rsid w:val="00CF49EE"/>
    <w:rsid w:val="00CF5233"/>
    <w:rsid w:val="00CF5292"/>
    <w:rsid w:val="00CF5953"/>
    <w:rsid w:val="00CF5C69"/>
    <w:rsid w:val="00CF6226"/>
    <w:rsid w:val="00CF625B"/>
    <w:rsid w:val="00CF687E"/>
    <w:rsid w:val="00CF6A7B"/>
    <w:rsid w:val="00CF75C3"/>
    <w:rsid w:val="00CF79A9"/>
    <w:rsid w:val="00CF7A61"/>
    <w:rsid w:val="00D004DD"/>
    <w:rsid w:val="00D00AE7"/>
    <w:rsid w:val="00D00E2F"/>
    <w:rsid w:val="00D00E78"/>
    <w:rsid w:val="00D015AB"/>
    <w:rsid w:val="00D017DC"/>
    <w:rsid w:val="00D01957"/>
    <w:rsid w:val="00D01CFC"/>
    <w:rsid w:val="00D020CB"/>
    <w:rsid w:val="00D02D03"/>
    <w:rsid w:val="00D02E3E"/>
    <w:rsid w:val="00D0349B"/>
    <w:rsid w:val="00D03EAC"/>
    <w:rsid w:val="00D0429D"/>
    <w:rsid w:val="00D044DF"/>
    <w:rsid w:val="00D04905"/>
    <w:rsid w:val="00D04B7D"/>
    <w:rsid w:val="00D04DCD"/>
    <w:rsid w:val="00D04DCE"/>
    <w:rsid w:val="00D04DF3"/>
    <w:rsid w:val="00D04E61"/>
    <w:rsid w:val="00D055A2"/>
    <w:rsid w:val="00D05BEF"/>
    <w:rsid w:val="00D06083"/>
    <w:rsid w:val="00D064E8"/>
    <w:rsid w:val="00D068D4"/>
    <w:rsid w:val="00D068E0"/>
    <w:rsid w:val="00D06D76"/>
    <w:rsid w:val="00D07508"/>
    <w:rsid w:val="00D078CB"/>
    <w:rsid w:val="00D07DC9"/>
    <w:rsid w:val="00D10249"/>
    <w:rsid w:val="00D10327"/>
    <w:rsid w:val="00D10830"/>
    <w:rsid w:val="00D115B6"/>
    <w:rsid w:val="00D115C3"/>
    <w:rsid w:val="00D11897"/>
    <w:rsid w:val="00D120B3"/>
    <w:rsid w:val="00D12697"/>
    <w:rsid w:val="00D1294B"/>
    <w:rsid w:val="00D12952"/>
    <w:rsid w:val="00D12B01"/>
    <w:rsid w:val="00D12D48"/>
    <w:rsid w:val="00D13135"/>
    <w:rsid w:val="00D1337C"/>
    <w:rsid w:val="00D13A30"/>
    <w:rsid w:val="00D13E4E"/>
    <w:rsid w:val="00D1403B"/>
    <w:rsid w:val="00D140E7"/>
    <w:rsid w:val="00D1437F"/>
    <w:rsid w:val="00D1450F"/>
    <w:rsid w:val="00D148FF"/>
    <w:rsid w:val="00D14CA7"/>
    <w:rsid w:val="00D14CF7"/>
    <w:rsid w:val="00D14E20"/>
    <w:rsid w:val="00D155EC"/>
    <w:rsid w:val="00D157E0"/>
    <w:rsid w:val="00D15DB0"/>
    <w:rsid w:val="00D15DC2"/>
    <w:rsid w:val="00D15FAB"/>
    <w:rsid w:val="00D16335"/>
    <w:rsid w:val="00D16A19"/>
    <w:rsid w:val="00D16B55"/>
    <w:rsid w:val="00D16C54"/>
    <w:rsid w:val="00D1756E"/>
    <w:rsid w:val="00D17EC9"/>
    <w:rsid w:val="00D20319"/>
    <w:rsid w:val="00D20588"/>
    <w:rsid w:val="00D2166D"/>
    <w:rsid w:val="00D21ECD"/>
    <w:rsid w:val="00D22844"/>
    <w:rsid w:val="00D22EDC"/>
    <w:rsid w:val="00D23251"/>
    <w:rsid w:val="00D234D3"/>
    <w:rsid w:val="00D23636"/>
    <w:rsid w:val="00D239A7"/>
    <w:rsid w:val="00D23B65"/>
    <w:rsid w:val="00D23F47"/>
    <w:rsid w:val="00D24230"/>
    <w:rsid w:val="00D24354"/>
    <w:rsid w:val="00D24444"/>
    <w:rsid w:val="00D245E4"/>
    <w:rsid w:val="00D246C4"/>
    <w:rsid w:val="00D248A4"/>
    <w:rsid w:val="00D24C4D"/>
    <w:rsid w:val="00D252CD"/>
    <w:rsid w:val="00D25712"/>
    <w:rsid w:val="00D25792"/>
    <w:rsid w:val="00D25942"/>
    <w:rsid w:val="00D25B40"/>
    <w:rsid w:val="00D25C8E"/>
    <w:rsid w:val="00D25E59"/>
    <w:rsid w:val="00D26362"/>
    <w:rsid w:val="00D2652D"/>
    <w:rsid w:val="00D26CA0"/>
    <w:rsid w:val="00D26ECF"/>
    <w:rsid w:val="00D27433"/>
    <w:rsid w:val="00D278EF"/>
    <w:rsid w:val="00D27D63"/>
    <w:rsid w:val="00D30B5F"/>
    <w:rsid w:val="00D30DB1"/>
    <w:rsid w:val="00D30E2F"/>
    <w:rsid w:val="00D310D3"/>
    <w:rsid w:val="00D310DC"/>
    <w:rsid w:val="00D31491"/>
    <w:rsid w:val="00D3157D"/>
    <w:rsid w:val="00D31649"/>
    <w:rsid w:val="00D319A3"/>
    <w:rsid w:val="00D31F65"/>
    <w:rsid w:val="00D323F7"/>
    <w:rsid w:val="00D323FD"/>
    <w:rsid w:val="00D32A9B"/>
    <w:rsid w:val="00D32B9E"/>
    <w:rsid w:val="00D3308F"/>
    <w:rsid w:val="00D348DB"/>
    <w:rsid w:val="00D34DE7"/>
    <w:rsid w:val="00D34E4A"/>
    <w:rsid w:val="00D34E9D"/>
    <w:rsid w:val="00D35B9C"/>
    <w:rsid w:val="00D36E71"/>
    <w:rsid w:val="00D3710F"/>
    <w:rsid w:val="00D374EC"/>
    <w:rsid w:val="00D376A3"/>
    <w:rsid w:val="00D37987"/>
    <w:rsid w:val="00D37CE5"/>
    <w:rsid w:val="00D37D87"/>
    <w:rsid w:val="00D40140"/>
    <w:rsid w:val="00D40A3B"/>
    <w:rsid w:val="00D40A3F"/>
    <w:rsid w:val="00D40B33"/>
    <w:rsid w:val="00D40CAB"/>
    <w:rsid w:val="00D40D71"/>
    <w:rsid w:val="00D40F54"/>
    <w:rsid w:val="00D41776"/>
    <w:rsid w:val="00D417A3"/>
    <w:rsid w:val="00D41FE8"/>
    <w:rsid w:val="00D422B6"/>
    <w:rsid w:val="00D42889"/>
    <w:rsid w:val="00D42A80"/>
    <w:rsid w:val="00D43074"/>
    <w:rsid w:val="00D4318F"/>
    <w:rsid w:val="00D436CD"/>
    <w:rsid w:val="00D4375E"/>
    <w:rsid w:val="00D438BF"/>
    <w:rsid w:val="00D43BC1"/>
    <w:rsid w:val="00D440F8"/>
    <w:rsid w:val="00D44173"/>
    <w:rsid w:val="00D4474F"/>
    <w:rsid w:val="00D4483C"/>
    <w:rsid w:val="00D4487D"/>
    <w:rsid w:val="00D44A1E"/>
    <w:rsid w:val="00D44B86"/>
    <w:rsid w:val="00D4506A"/>
    <w:rsid w:val="00D455D5"/>
    <w:rsid w:val="00D457FF"/>
    <w:rsid w:val="00D459DB"/>
    <w:rsid w:val="00D45E95"/>
    <w:rsid w:val="00D467F4"/>
    <w:rsid w:val="00D46D11"/>
    <w:rsid w:val="00D46E9E"/>
    <w:rsid w:val="00D47B06"/>
    <w:rsid w:val="00D47BC3"/>
    <w:rsid w:val="00D501A4"/>
    <w:rsid w:val="00D519F4"/>
    <w:rsid w:val="00D51DF2"/>
    <w:rsid w:val="00D52932"/>
    <w:rsid w:val="00D52945"/>
    <w:rsid w:val="00D52D67"/>
    <w:rsid w:val="00D53467"/>
    <w:rsid w:val="00D53963"/>
    <w:rsid w:val="00D53E60"/>
    <w:rsid w:val="00D53EA1"/>
    <w:rsid w:val="00D54668"/>
    <w:rsid w:val="00D546C3"/>
    <w:rsid w:val="00D546FF"/>
    <w:rsid w:val="00D5520F"/>
    <w:rsid w:val="00D55422"/>
    <w:rsid w:val="00D5551D"/>
    <w:rsid w:val="00D5557E"/>
    <w:rsid w:val="00D55AD5"/>
    <w:rsid w:val="00D56203"/>
    <w:rsid w:val="00D56296"/>
    <w:rsid w:val="00D56385"/>
    <w:rsid w:val="00D564DF"/>
    <w:rsid w:val="00D56E6F"/>
    <w:rsid w:val="00D5746E"/>
    <w:rsid w:val="00D576CA"/>
    <w:rsid w:val="00D57BB5"/>
    <w:rsid w:val="00D57CE3"/>
    <w:rsid w:val="00D57F21"/>
    <w:rsid w:val="00D60214"/>
    <w:rsid w:val="00D60C4B"/>
    <w:rsid w:val="00D60F40"/>
    <w:rsid w:val="00D611EB"/>
    <w:rsid w:val="00D61219"/>
    <w:rsid w:val="00D613C4"/>
    <w:rsid w:val="00D61A0F"/>
    <w:rsid w:val="00D61A4A"/>
    <w:rsid w:val="00D61AF5"/>
    <w:rsid w:val="00D62143"/>
    <w:rsid w:val="00D62281"/>
    <w:rsid w:val="00D62504"/>
    <w:rsid w:val="00D6298D"/>
    <w:rsid w:val="00D631EC"/>
    <w:rsid w:val="00D63745"/>
    <w:rsid w:val="00D64306"/>
    <w:rsid w:val="00D64479"/>
    <w:rsid w:val="00D64B1B"/>
    <w:rsid w:val="00D652A6"/>
    <w:rsid w:val="00D652B5"/>
    <w:rsid w:val="00D65D5B"/>
    <w:rsid w:val="00D66155"/>
    <w:rsid w:val="00D66719"/>
    <w:rsid w:val="00D668E1"/>
    <w:rsid w:val="00D67F18"/>
    <w:rsid w:val="00D70039"/>
    <w:rsid w:val="00D70075"/>
    <w:rsid w:val="00D70548"/>
    <w:rsid w:val="00D708B0"/>
    <w:rsid w:val="00D713A9"/>
    <w:rsid w:val="00D71B1C"/>
    <w:rsid w:val="00D725E7"/>
    <w:rsid w:val="00D72E9E"/>
    <w:rsid w:val="00D733C8"/>
    <w:rsid w:val="00D73CFC"/>
    <w:rsid w:val="00D7424A"/>
    <w:rsid w:val="00D74276"/>
    <w:rsid w:val="00D746B5"/>
    <w:rsid w:val="00D74D71"/>
    <w:rsid w:val="00D74F6A"/>
    <w:rsid w:val="00D75535"/>
    <w:rsid w:val="00D762BB"/>
    <w:rsid w:val="00D762C6"/>
    <w:rsid w:val="00D76A1C"/>
    <w:rsid w:val="00D76C58"/>
    <w:rsid w:val="00D76EB2"/>
    <w:rsid w:val="00D771E5"/>
    <w:rsid w:val="00D772A0"/>
    <w:rsid w:val="00D77B1D"/>
    <w:rsid w:val="00D77DA5"/>
    <w:rsid w:val="00D77EA5"/>
    <w:rsid w:val="00D8021F"/>
    <w:rsid w:val="00D80383"/>
    <w:rsid w:val="00D80A8E"/>
    <w:rsid w:val="00D80AC8"/>
    <w:rsid w:val="00D80C72"/>
    <w:rsid w:val="00D8179C"/>
    <w:rsid w:val="00D81AAF"/>
    <w:rsid w:val="00D8235D"/>
    <w:rsid w:val="00D823C6"/>
    <w:rsid w:val="00D82FEB"/>
    <w:rsid w:val="00D831F1"/>
    <w:rsid w:val="00D83246"/>
    <w:rsid w:val="00D8348E"/>
    <w:rsid w:val="00D83CB2"/>
    <w:rsid w:val="00D84766"/>
    <w:rsid w:val="00D847A3"/>
    <w:rsid w:val="00D84FDB"/>
    <w:rsid w:val="00D85146"/>
    <w:rsid w:val="00D860BF"/>
    <w:rsid w:val="00D86422"/>
    <w:rsid w:val="00D868B3"/>
    <w:rsid w:val="00D86B99"/>
    <w:rsid w:val="00D86CA3"/>
    <w:rsid w:val="00D86E50"/>
    <w:rsid w:val="00D871CE"/>
    <w:rsid w:val="00D873B5"/>
    <w:rsid w:val="00D875B9"/>
    <w:rsid w:val="00D87CB9"/>
    <w:rsid w:val="00D90038"/>
    <w:rsid w:val="00D90091"/>
    <w:rsid w:val="00D9019E"/>
    <w:rsid w:val="00D9035A"/>
    <w:rsid w:val="00D90900"/>
    <w:rsid w:val="00D910AB"/>
    <w:rsid w:val="00D9196D"/>
    <w:rsid w:val="00D91BC7"/>
    <w:rsid w:val="00D91C63"/>
    <w:rsid w:val="00D925D1"/>
    <w:rsid w:val="00D92982"/>
    <w:rsid w:val="00D92AD3"/>
    <w:rsid w:val="00D92F20"/>
    <w:rsid w:val="00D93087"/>
    <w:rsid w:val="00D93893"/>
    <w:rsid w:val="00D93AD1"/>
    <w:rsid w:val="00D93F41"/>
    <w:rsid w:val="00D94A76"/>
    <w:rsid w:val="00D95B58"/>
    <w:rsid w:val="00D95B8F"/>
    <w:rsid w:val="00D95DF5"/>
    <w:rsid w:val="00D963D9"/>
    <w:rsid w:val="00D968AB"/>
    <w:rsid w:val="00D9717B"/>
    <w:rsid w:val="00D97369"/>
    <w:rsid w:val="00D9764F"/>
    <w:rsid w:val="00D9777E"/>
    <w:rsid w:val="00D9793E"/>
    <w:rsid w:val="00D97B7D"/>
    <w:rsid w:val="00D97C8B"/>
    <w:rsid w:val="00DA02AF"/>
    <w:rsid w:val="00DA0528"/>
    <w:rsid w:val="00DA0DC6"/>
    <w:rsid w:val="00DA0F41"/>
    <w:rsid w:val="00DA0FEF"/>
    <w:rsid w:val="00DA17F0"/>
    <w:rsid w:val="00DA1BA8"/>
    <w:rsid w:val="00DA29D3"/>
    <w:rsid w:val="00DA2EB2"/>
    <w:rsid w:val="00DA305E"/>
    <w:rsid w:val="00DA33ED"/>
    <w:rsid w:val="00DA3505"/>
    <w:rsid w:val="00DA3740"/>
    <w:rsid w:val="00DA4152"/>
    <w:rsid w:val="00DA41C5"/>
    <w:rsid w:val="00DA459F"/>
    <w:rsid w:val="00DA48ED"/>
    <w:rsid w:val="00DA4D84"/>
    <w:rsid w:val="00DA4ED8"/>
    <w:rsid w:val="00DA51A6"/>
    <w:rsid w:val="00DA5417"/>
    <w:rsid w:val="00DA56E8"/>
    <w:rsid w:val="00DA5E5D"/>
    <w:rsid w:val="00DA5F7B"/>
    <w:rsid w:val="00DA631A"/>
    <w:rsid w:val="00DA6F52"/>
    <w:rsid w:val="00DA76B4"/>
    <w:rsid w:val="00DA7993"/>
    <w:rsid w:val="00DA7C3A"/>
    <w:rsid w:val="00DA7F44"/>
    <w:rsid w:val="00DB07B7"/>
    <w:rsid w:val="00DB0A9F"/>
    <w:rsid w:val="00DB0CC2"/>
    <w:rsid w:val="00DB1EAD"/>
    <w:rsid w:val="00DB1EC6"/>
    <w:rsid w:val="00DB1F8B"/>
    <w:rsid w:val="00DB1FED"/>
    <w:rsid w:val="00DB2B16"/>
    <w:rsid w:val="00DB35DA"/>
    <w:rsid w:val="00DB36C6"/>
    <w:rsid w:val="00DB377D"/>
    <w:rsid w:val="00DB4BEC"/>
    <w:rsid w:val="00DB4E07"/>
    <w:rsid w:val="00DB4FC3"/>
    <w:rsid w:val="00DB5251"/>
    <w:rsid w:val="00DB54D5"/>
    <w:rsid w:val="00DB5767"/>
    <w:rsid w:val="00DB582B"/>
    <w:rsid w:val="00DB5D50"/>
    <w:rsid w:val="00DB5FED"/>
    <w:rsid w:val="00DB68E8"/>
    <w:rsid w:val="00DB6C0E"/>
    <w:rsid w:val="00DB6F30"/>
    <w:rsid w:val="00DB72B7"/>
    <w:rsid w:val="00DB771E"/>
    <w:rsid w:val="00DC02CE"/>
    <w:rsid w:val="00DC037E"/>
    <w:rsid w:val="00DC0937"/>
    <w:rsid w:val="00DC0AF5"/>
    <w:rsid w:val="00DC0D8C"/>
    <w:rsid w:val="00DC13E5"/>
    <w:rsid w:val="00DC1930"/>
    <w:rsid w:val="00DC1C50"/>
    <w:rsid w:val="00DC1C7E"/>
    <w:rsid w:val="00DC1C99"/>
    <w:rsid w:val="00DC236E"/>
    <w:rsid w:val="00DC2BFA"/>
    <w:rsid w:val="00DC2D36"/>
    <w:rsid w:val="00DC2DFF"/>
    <w:rsid w:val="00DC3247"/>
    <w:rsid w:val="00DC3257"/>
    <w:rsid w:val="00DC348C"/>
    <w:rsid w:val="00DC387E"/>
    <w:rsid w:val="00DC3A1C"/>
    <w:rsid w:val="00DC3ACC"/>
    <w:rsid w:val="00DC4015"/>
    <w:rsid w:val="00DC42F0"/>
    <w:rsid w:val="00DC431C"/>
    <w:rsid w:val="00DC46F5"/>
    <w:rsid w:val="00DC4740"/>
    <w:rsid w:val="00DC4C7D"/>
    <w:rsid w:val="00DC501D"/>
    <w:rsid w:val="00DC53EF"/>
    <w:rsid w:val="00DC5465"/>
    <w:rsid w:val="00DC5477"/>
    <w:rsid w:val="00DC587B"/>
    <w:rsid w:val="00DC5F3E"/>
    <w:rsid w:val="00DC680D"/>
    <w:rsid w:val="00DC681B"/>
    <w:rsid w:val="00DC68EB"/>
    <w:rsid w:val="00DC69C5"/>
    <w:rsid w:val="00DC718F"/>
    <w:rsid w:val="00DC765C"/>
    <w:rsid w:val="00DC790B"/>
    <w:rsid w:val="00DC7964"/>
    <w:rsid w:val="00DC7AAB"/>
    <w:rsid w:val="00DC7E46"/>
    <w:rsid w:val="00DD03DC"/>
    <w:rsid w:val="00DD0859"/>
    <w:rsid w:val="00DD09EC"/>
    <w:rsid w:val="00DD1A99"/>
    <w:rsid w:val="00DD1F85"/>
    <w:rsid w:val="00DD21F6"/>
    <w:rsid w:val="00DD2334"/>
    <w:rsid w:val="00DD2671"/>
    <w:rsid w:val="00DD269E"/>
    <w:rsid w:val="00DD2946"/>
    <w:rsid w:val="00DD2D90"/>
    <w:rsid w:val="00DD42BB"/>
    <w:rsid w:val="00DD469C"/>
    <w:rsid w:val="00DD4972"/>
    <w:rsid w:val="00DD4E39"/>
    <w:rsid w:val="00DD4F82"/>
    <w:rsid w:val="00DD508E"/>
    <w:rsid w:val="00DD50AE"/>
    <w:rsid w:val="00DD543E"/>
    <w:rsid w:val="00DD5B2C"/>
    <w:rsid w:val="00DD6051"/>
    <w:rsid w:val="00DD68A2"/>
    <w:rsid w:val="00DD6B0B"/>
    <w:rsid w:val="00DD6BE3"/>
    <w:rsid w:val="00DD6CA7"/>
    <w:rsid w:val="00DD766F"/>
    <w:rsid w:val="00DD7943"/>
    <w:rsid w:val="00DE00F5"/>
    <w:rsid w:val="00DE051A"/>
    <w:rsid w:val="00DE0619"/>
    <w:rsid w:val="00DE1106"/>
    <w:rsid w:val="00DE1653"/>
    <w:rsid w:val="00DE1E41"/>
    <w:rsid w:val="00DE210E"/>
    <w:rsid w:val="00DE2293"/>
    <w:rsid w:val="00DE2AB7"/>
    <w:rsid w:val="00DE2B65"/>
    <w:rsid w:val="00DE3326"/>
    <w:rsid w:val="00DE33E5"/>
    <w:rsid w:val="00DE3621"/>
    <w:rsid w:val="00DE36E2"/>
    <w:rsid w:val="00DE39A9"/>
    <w:rsid w:val="00DE3BDC"/>
    <w:rsid w:val="00DE4B70"/>
    <w:rsid w:val="00DE4B72"/>
    <w:rsid w:val="00DE5608"/>
    <w:rsid w:val="00DE56EB"/>
    <w:rsid w:val="00DE58D0"/>
    <w:rsid w:val="00DE5D00"/>
    <w:rsid w:val="00DE654F"/>
    <w:rsid w:val="00DE6C7B"/>
    <w:rsid w:val="00DE70E7"/>
    <w:rsid w:val="00DE74E1"/>
    <w:rsid w:val="00DE7704"/>
    <w:rsid w:val="00DF045C"/>
    <w:rsid w:val="00DF0B25"/>
    <w:rsid w:val="00DF0B45"/>
    <w:rsid w:val="00DF0B6E"/>
    <w:rsid w:val="00DF0F93"/>
    <w:rsid w:val="00DF15E0"/>
    <w:rsid w:val="00DF23DC"/>
    <w:rsid w:val="00DF28E8"/>
    <w:rsid w:val="00DF2D35"/>
    <w:rsid w:val="00DF3642"/>
    <w:rsid w:val="00DF37A0"/>
    <w:rsid w:val="00DF37B9"/>
    <w:rsid w:val="00DF39B3"/>
    <w:rsid w:val="00DF39EA"/>
    <w:rsid w:val="00DF3EE5"/>
    <w:rsid w:val="00DF40E1"/>
    <w:rsid w:val="00DF440D"/>
    <w:rsid w:val="00DF440E"/>
    <w:rsid w:val="00DF476E"/>
    <w:rsid w:val="00DF48CA"/>
    <w:rsid w:val="00DF49D4"/>
    <w:rsid w:val="00DF4CDC"/>
    <w:rsid w:val="00DF4E5C"/>
    <w:rsid w:val="00DF502E"/>
    <w:rsid w:val="00DF51CE"/>
    <w:rsid w:val="00DF5401"/>
    <w:rsid w:val="00DF5521"/>
    <w:rsid w:val="00DF58FF"/>
    <w:rsid w:val="00DF59AB"/>
    <w:rsid w:val="00DF5FDD"/>
    <w:rsid w:val="00DF5FF5"/>
    <w:rsid w:val="00DF60EA"/>
    <w:rsid w:val="00DF67D5"/>
    <w:rsid w:val="00DF67E0"/>
    <w:rsid w:val="00DF6B2C"/>
    <w:rsid w:val="00DF7229"/>
    <w:rsid w:val="00DF7467"/>
    <w:rsid w:val="00DF795D"/>
    <w:rsid w:val="00DF7A84"/>
    <w:rsid w:val="00DF7ABB"/>
    <w:rsid w:val="00DF7E71"/>
    <w:rsid w:val="00E001F2"/>
    <w:rsid w:val="00E00600"/>
    <w:rsid w:val="00E00660"/>
    <w:rsid w:val="00E00748"/>
    <w:rsid w:val="00E00802"/>
    <w:rsid w:val="00E008E1"/>
    <w:rsid w:val="00E00BE1"/>
    <w:rsid w:val="00E00DC4"/>
    <w:rsid w:val="00E00F7F"/>
    <w:rsid w:val="00E0110B"/>
    <w:rsid w:val="00E027AC"/>
    <w:rsid w:val="00E0352E"/>
    <w:rsid w:val="00E035F1"/>
    <w:rsid w:val="00E03845"/>
    <w:rsid w:val="00E03D3A"/>
    <w:rsid w:val="00E03E64"/>
    <w:rsid w:val="00E03FE9"/>
    <w:rsid w:val="00E0431F"/>
    <w:rsid w:val="00E04772"/>
    <w:rsid w:val="00E05139"/>
    <w:rsid w:val="00E052EA"/>
    <w:rsid w:val="00E05356"/>
    <w:rsid w:val="00E05675"/>
    <w:rsid w:val="00E0576E"/>
    <w:rsid w:val="00E058B8"/>
    <w:rsid w:val="00E05D94"/>
    <w:rsid w:val="00E069DE"/>
    <w:rsid w:val="00E07204"/>
    <w:rsid w:val="00E0730F"/>
    <w:rsid w:val="00E0737D"/>
    <w:rsid w:val="00E0780B"/>
    <w:rsid w:val="00E07842"/>
    <w:rsid w:val="00E07A31"/>
    <w:rsid w:val="00E07E26"/>
    <w:rsid w:val="00E10804"/>
    <w:rsid w:val="00E11012"/>
    <w:rsid w:val="00E110E7"/>
    <w:rsid w:val="00E111AF"/>
    <w:rsid w:val="00E11B20"/>
    <w:rsid w:val="00E12A8D"/>
    <w:rsid w:val="00E12BA4"/>
    <w:rsid w:val="00E12BAB"/>
    <w:rsid w:val="00E13139"/>
    <w:rsid w:val="00E1315E"/>
    <w:rsid w:val="00E131E6"/>
    <w:rsid w:val="00E138BB"/>
    <w:rsid w:val="00E13FCD"/>
    <w:rsid w:val="00E1426A"/>
    <w:rsid w:val="00E143EB"/>
    <w:rsid w:val="00E1444A"/>
    <w:rsid w:val="00E14AAB"/>
    <w:rsid w:val="00E14C07"/>
    <w:rsid w:val="00E1509B"/>
    <w:rsid w:val="00E161E8"/>
    <w:rsid w:val="00E16AF4"/>
    <w:rsid w:val="00E16DA7"/>
    <w:rsid w:val="00E16F84"/>
    <w:rsid w:val="00E177A7"/>
    <w:rsid w:val="00E17FA2"/>
    <w:rsid w:val="00E2006C"/>
    <w:rsid w:val="00E20A84"/>
    <w:rsid w:val="00E20C14"/>
    <w:rsid w:val="00E20C97"/>
    <w:rsid w:val="00E2132E"/>
    <w:rsid w:val="00E22143"/>
    <w:rsid w:val="00E2217C"/>
    <w:rsid w:val="00E22330"/>
    <w:rsid w:val="00E22393"/>
    <w:rsid w:val="00E22D7E"/>
    <w:rsid w:val="00E24340"/>
    <w:rsid w:val="00E24725"/>
    <w:rsid w:val="00E24B25"/>
    <w:rsid w:val="00E24C13"/>
    <w:rsid w:val="00E24E78"/>
    <w:rsid w:val="00E2511C"/>
    <w:rsid w:val="00E25F69"/>
    <w:rsid w:val="00E2643B"/>
    <w:rsid w:val="00E26652"/>
    <w:rsid w:val="00E2667B"/>
    <w:rsid w:val="00E26713"/>
    <w:rsid w:val="00E2699D"/>
    <w:rsid w:val="00E26E44"/>
    <w:rsid w:val="00E27393"/>
    <w:rsid w:val="00E2747D"/>
    <w:rsid w:val="00E27581"/>
    <w:rsid w:val="00E27869"/>
    <w:rsid w:val="00E27AD3"/>
    <w:rsid w:val="00E27BED"/>
    <w:rsid w:val="00E30B5A"/>
    <w:rsid w:val="00E30D33"/>
    <w:rsid w:val="00E30EB6"/>
    <w:rsid w:val="00E30FCA"/>
    <w:rsid w:val="00E310DD"/>
    <w:rsid w:val="00E31178"/>
    <w:rsid w:val="00E3123D"/>
    <w:rsid w:val="00E31461"/>
    <w:rsid w:val="00E31B8B"/>
    <w:rsid w:val="00E31D43"/>
    <w:rsid w:val="00E31EF9"/>
    <w:rsid w:val="00E3205D"/>
    <w:rsid w:val="00E324A0"/>
    <w:rsid w:val="00E32608"/>
    <w:rsid w:val="00E32ED8"/>
    <w:rsid w:val="00E33745"/>
    <w:rsid w:val="00E34188"/>
    <w:rsid w:val="00E34209"/>
    <w:rsid w:val="00E34B6E"/>
    <w:rsid w:val="00E35559"/>
    <w:rsid w:val="00E359D4"/>
    <w:rsid w:val="00E35B4E"/>
    <w:rsid w:val="00E3664A"/>
    <w:rsid w:val="00E36B64"/>
    <w:rsid w:val="00E36C78"/>
    <w:rsid w:val="00E3723A"/>
    <w:rsid w:val="00E37860"/>
    <w:rsid w:val="00E379F9"/>
    <w:rsid w:val="00E416FA"/>
    <w:rsid w:val="00E4177D"/>
    <w:rsid w:val="00E41846"/>
    <w:rsid w:val="00E41ACE"/>
    <w:rsid w:val="00E41CFA"/>
    <w:rsid w:val="00E41ED6"/>
    <w:rsid w:val="00E4216F"/>
    <w:rsid w:val="00E421DA"/>
    <w:rsid w:val="00E42357"/>
    <w:rsid w:val="00E42445"/>
    <w:rsid w:val="00E4276F"/>
    <w:rsid w:val="00E42FFE"/>
    <w:rsid w:val="00E4311E"/>
    <w:rsid w:val="00E431F1"/>
    <w:rsid w:val="00E43F0A"/>
    <w:rsid w:val="00E446F1"/>
    <w:rsid w:val="00E4472A"/>
    <w:rsid w:val="00E44E26"/>
    <w:rsid w:val="00E44EE5"/>
    <w:rsid w:val="00E45184"/>
    <w:rsid w:val="00E4535F"/>
    <w:rsid w:val="00E45AD2"/>
    <w:rsid w:val="00E45F91"/>
    <w:rsid w:val="00E46070"/>
    <w:rsid w:val="00E46744"/>
    <w:rsid w:val="00E467B4"/>
    <w:rsid w:val="00E46886"/>
    <w:rsid w:val="00E4712A"/>
    <w:rsid w:val="00E4716C"/>
    <w:rsid w:val="00E4751B"/>
    <w:rsid w:val="00E47AEF"/>
    <w:rsid w:val="00E500D1"/>
    <w:rsid w:val="00E500F6"/>
    <w:rsid w:val="00E501C5"/>
    <w:rsid w:val="00E5046B"/>
    <w:rsid w:val="00E507A2"/>
    <w:rsid w:val="00E51B56"/>
    <w:rsid w:val="00E51E50"/>
    <w:rsid w:val="00E5204A"/>
    <w:rsid w:val="00E52079"/>
    <w:rsid w:val="00E52854"/>
    <w:rsid w:val="00E52A05"/>
    <w:rsid w:val="00E52D59"/>
    <w:rsid w:val="00E5394B"/>
    <w:rsid w:val="00E53B75"/>
    <w:rsid w:val="00E540E0"/>
    <w:rsid w:val="00E54426"/>
    <w:rsid w:val="00E54486"/>
    <w:rsid w:val="00E548CD"/>
    <w:rsid w:val="00E54991"/>
    <w:rsid w:val="00E54D45"/>
    <w:rsid w:val="00E54E3B"/>
    <w:rsid w:val="00E55AA9"/>
    <w:rsid w:val="00E55EC8"/>
    <w:rsid w:val="00E569D8"/>
    <w:rsid w:val="00E56AF8"/>
    <w:rsid w:val="00E57424"/>
    <w:rsid w:val="00E57565"/>
    <w:rsid w:val="00E575AF"/>
    <w:rsid w:val="00E57AFA"/>
    <w:rsid w:val="00E57BC0"/>
    <w:rsid w:val="00E60017"/>
    <w:rsid w:val="00E60087"/>
    <w:rsid w:val="00E60652"/>
    <w:rsid w:val="00E6156A"/>
    <w:rsid w:val="00E61CFF"/>
    <w:rsid w:val="00E61E04"/>
    <w:rsid w:val="00E6200A"/>
    <w:rsid w:val="00E625A4"/>
    <w:rsid w:val="00E62F33"/>
    <w:rsid w:val="00E62F39"/>
    <w:rsid w:val="00E63237"/>
    <w:rsid w:val="00E63838"/>
    <w:rsid w:val="00E63995"/>
    <w:rsid w:val="00E64434"/>
    <w:rsid w:val="00E645E7"/>
    <w:rsid w:val="00E64773"/>
    <w:rsid w:val="00E648E9"/>
    <w:rsid w:val="00E64EF2"/>
    <w:rsid w:val="00E64F0E"/>
    <w:rsid w:val="00E64FD9"/>
    <w:rsid w:val="00E659A4"/>
    <w:rsid w:val="00E661E8"/>
    <w:rsid w:val="00E666D4"/>
    <w:rsid w:val="00E66801"/>
    <w:rsid w:val="00E66C38"/>
    <w:rsid w:val="00E66FF6"/>
    <w:rsid w:val="00E676BF"/>
    <w:rsid w:val="00E67A86"/>
    <w:rsid w:val="00E67C51"/>
    <w:rsid w:val="00E67F7B"/>
    <w:rsid w:val="00E70283"/>
    <w:rsid w:val="00E708CF"/>
    <w:rsid w:val="00E716A1"/>
    <w:rsid w:val="00E71982"/>
    <w:rsid w:val="00E71996"/>
    <w:rsid w:val="00E71AF2"/>
    <w:rsid w:val="00E720CA"/>
    <w:rsid w:val="00E7252F"/>
    <w:rsid w:val="00E72630"/>
    <w:rsid w:val="00E7280F"/>
    <w:rsid w:val="00E72AE0"/>
    <w:rsid w:val="00E72D09"/>
    <w:rsid w:val="00E72EFC"/>
    <w:rsid w:val="00E72F08"/>
    <w:rsid w:val="00E73781"/>
    <w:rsid w:val="00E73D7F"/>
    <w:rsid w:val="00E7489C"/>
    <w:rsid w:val="00E74AA3"/>
    <w:rsid w:val="00E758EC"/>
    <w:rsid w:val="00E75F63"/>
    <w:rsid w:val="00E76529"/>
    <w:rsid w:val="00E76DC0"/>
    <w:rsid w:val="00E76E1C"/>
    <w:rsid w:val="00E7718F"/>
    <w:rsid w:val="00E773D8"/>
    <w:rsid w:val="00E80056"/>
    <w:rsid w:val="00E80779"/>
    <w:rsid w:val="00E80835"/>
    <w:rsid w:val="00E81481"/>
    <w:rsid w:val="00E81A8D"/>
    <w:rsid w:val="00E81C31"/>
    <w:rsid w:val="00E81C92"/>
    <w:rsid w:val="00E8224E"/>
    <w:rsid w:val="00E8234C"/>
    <w:rsid w:val="00E823DB"/>
    <w:rsid w:val="00E828CC"/>
    <w:rsid w:val="00E82A5B"/>
    <w:rsid w:val="00E82C56"/>
    <w:rsid w:val="00E82D71"/>
    <w:rsid w:val="00E830F8"/>
    <w:rsid w:val="00E83AA9"/>
    <w:rsid w:val="00E83CCB"/>
    <w:rsid w:val="00E841F6"/>
    <w:rsid w:val="00E8436F"/>
    <w:rsid w:val="00E84825"/>
    <w:rsid w:val="00E84982"/>
    <w:rsid w:val="00E84ADB"/>
    <w:rsid w:val="00E8510D"/>
    <w:rsid w:val="00E85195"/>
    <w:rsid w:val="00E85928"/>
    <w:rsid w:val="00E85FD0"/>
    <w:rsid w:val="00E86076"/>
    <w:rsid w:val="00E861DA"/>
    <w:rsid w:val="00E863D0"/>
    <w:rsid w:val="00E866B4"/>
    <w:rsid w:val="00E86C4D"/>
    <w:rsid w:val="00E87822"/>
    <w:rsid w:val="00E87B84"/>
    <w:rsid w:val="00E87E5D"/>
    <w:rsid w:val="00E87ECE"/>
    <w:rsid w:val="00E90008"/>
    <w:rsid w:val="00E90311"/>
    <w:rsid w:val="00E90395"/>
    <w:rsid w:val="00E90E49"/>
    <w:rsid w:val="00E91004"/>
    <w:rsid w:val="00E91005"/>
    <w:rsid w:val="00E917F9"/>
    <w:rsid w:val="00E91C98"/>
    <w:rsid w:val="00E9291C"/>
    <w:rsid w:val="00E92926"/>
    <w:rsid w:val="00E92CEE"/>
    <w:rsid w:val="00E92E3F"/>
    <w:rsid w:val="00E9312E"/>
    <w:rsid w:val="00E9318E"/>
    <w:rsid w:val="00E939E2"/>
    <w:rsid w:val="00E93F34"/>
    <w:rsid w:val="00E93FFE"/>
    <w:rsid w:val="00E94074"/>
    <w:rsid w:val="00E9447D"/>
    <w:rsid w:val="00E9450B"/>
    <w:rsid w:val="00E94A0E"/>
    <w:rsid w:val="00E94D89"/>
    <w:rsid w:val="00E94F8A"/>
    <w:rsid w:val="00E94FDD"/>
    <w:rsid w:val="00E951EC"/>
    <w:rsid w:val="00E95714"/>
    <w:rsid w:val="00E95B06"/>
    <w:rsid w:val="00E95C1A"/>
    <w:rsid w:val="00E95F33"/>
    <w:rsid w:val="00E96082"/>
    <w:rsid w:val="00E962BF"/>
    <w:rsid w:val="00E964BB"/>
    <w:rsid w:val="00E96A76"/>
    <w:rsid w:val="00E96D8E"/>
    <w:rsid w:val="00E9702A"/>
    <w:rsid w:val="00E970DB"/>
    <w:rsid w:val="00E9752B"/>
    <w:rsid w:val="00E97A61"/>
    <w:rsid w:val="00E97FB6"/>
    <w:rsid w:val="00EA0245"/>
    <w:rsid w:val="00EA0AE8"/>
    <w:rsid w:val="00EA0FA9"/>
    <w:rsid w:val="00EA1436"/>
    <w:rsid w:val="00EA1E25"/>
    <w:rsid w:val="00EA20A6"/>
    <w:rsid w:val="00EA225B"/>
    <w:rsid w:val="00EA280B"/>
    <w:rsid w:val="00EA2D48"/>
    <w:rsid w:val="00EA3137"/>
    <w:rsid w:val="00EA324B"/>
    <w:rsid w:val="00EA3CF0"/>
    <w:rsid w:val="00EA3E45"/>
    <w:rsid w:val="00EA3FB4"/>
    <w:rsid w:val="00EA4C57"/>
    <w:rsid w:val="00EA5151"/>
    <w:rsid w:val="00EA62F8"/>
    <w:rsid w:val="00EA65BB"/>
    <w:rsid w:val="00EA6612"/>
    <w:rsid w:val="00EA6851"/>
    <w:rsid w:val="00EA6B95"/>
    <w:rsid w:val="00EA707E"/>
    <w:rsid w:val="00EA7697"/>
    <w:rsid w:val="00EA7A41"/>
    <w:rsid w:val="00EB031C"/>
    <w:rsid w:val="00EB06E8"/>
    <w:rsid w:val="00EB077B"/>
    <w:rsid w:val="00EB0F16"/>
    <w:rsid w:val="00EB1031"/>
    <w:rsid w:val="00EB1829"/>
    <w:rsid w:val="00EB18E2"/>
    <w:rsid w:val="00EB253B"/>
    <w:rsid w:val="00EB287A"/>
    <w:rsid w:val="00EB2889"/>
    <w:rsid w:val="00EB2D8A"/>
    <w:rsid w:val="00EB3025"/>
    <w:rsid w:val="00EB33A5"/>
    <w:rsid w:val="00EB3FA2"/>
    <w:rsid w:val="00EB4033"/>
    <w:rsid w:val="00EB42C4"/>
    <w:rsid w:val="00EB4EA2"/>
    <w:rsid w:val="00EB4FE6"/>
    <w:rsid w:val="00EB5C86"/>
    <w:rsid w:val="00EB6249"/>
    <w:rsid w:val="00EB7762"/>
    <w:rsid w:val="00EB7BAE"/>
    <w:rsid w:val="00EC0621"/>
    <w:rsid w:val="00EC0A28"/>
    <w:rsid w:val="00EC0BFD"/>
    <w:rsid w:val="00EC0F2F"/>
    <w:rsid w:val="00EC1390"/>
    <w:rsid w:val="00EC1482"/>
    <w:rsid w:val="00EC1563"/>
    <w:rsid w:val="00EC1720"/>
    <w:rsid w:val="00EC1776"/>
    <w:rsid w:val="00EC1B66"/>
    <w:rsid w:val="00EC1E56"/>
    <w:rsid w:val="00EC1E6C"/>
    <w:rsid w:val="00EC27C6"/>
    <w:rsid w:val="00EC2E87"/>
    <w:rsid w:val="00EC3F8C"/>
    <w:rsid w:val="00EC4074"/>
    <w:rsid w:val="00EC4207"/>
    <w:rsid w:val="00EC43E2"/>
    <w:rsid w:val="00EC4851"/>
    <w:rsid w:val="00EC4D07"/>
    <w:rsid w:val="00EC4D45"/>
    <w:rsid w:val="00EC4D59"/>
    <w:rsid w:val="00EC5549"/>
    <w:rsid w:val="00EC5653"/>
    <w:rsid w:val="00EC5BCF"/>
    <w:rsid w:val="00EC5BF9"/>
    <w:rsid w:val="00EC5D23"/>
    <w:rsid w:val="00EC5D65"/>
    <w:rsid w:val="00EC63B4"/>
    <w:rsid w:val="00EC677F"/>
    <w:rsid w:val="00EC67CE"/>
    <w:rsid w:val="00EC6968"/>
    <w:rsid w:val="00EC71CE"/>
    <w:rsid w:val="00EC7569"/>
    <w:rsid w:val="00EC7A4A"/>
    <w:rsid w:val="00EC7A7E"/>
    <w:rsid w:val="00ED0167"/>
    <w:rsid w:val="00ED0213"/>
    <w:rsid w:val="00ED04D4"/>
    <w:rsid w:val="00ED0573"/>
    <w:rsid w:val="00ED1006"/>
    <w:rsid w:val="00ED173C"/>
    <w:rsid w:val="00ED263A"/>
    <w:rsid w:val="00ED2AAD"/>
    <w:rsid w:val="00ED2D23"/>
    <w:rsid w:val="00ED2EE6"/>
    <w:rsid w:val="00ED3288"/>
    <w:rsid w:val="00ED34CC"/>
    <w:rsid w:val="00ED3831"/>
    <w:rsid w:val="00ED3A5F"/>
    <w:rsid w:val="00ED3B74"/>
    <w:rsid w:val="00ED45D3"/>
    <w:rsid w:val="00ED4733"/>
    <w:rsid w:val="00ED47DC"/>
    <w:rsid w:val="00ED4C56"/>
    <w:rsid w:val="00ED6BC9"/>
    <w:rsid w:val="00ED6C1C"/>
    <w:rsid w:val="00ED73AC"/>
    <w:rsid w:val="00ED7853"/>
    <w:rsid w:val="00ED79FF"/>
    <w:rsid w:val="00EE0177"/>
    <w:rsid w:val="00EE0196"/>
    <w:rsid w:val="00EE0239"/>
    <w:rsid w:val="00EE0A55"/>
    <w:rsid w:val="00EE0D11"/>
    <w:rsid w:val="00EE1001"/>
    <w:rsid w:val="00EE1515"/>
    <w:rsid w:val="00EE1521"/>
    <w:rsid w:val="00EE16C0"/>
    <w:rsid w:val="00EE195A"/>
    <w:rsid w:val="00EE23F3"/>
    <w:rsid w:val="00EE3010"/>
    <w:rsid w:val="00EE303E"/>
    <w:rsid w:val="00EE3318"/>
    <w:rsid w:val="00EE3638"/>
    <w:rsid w:val="00EE384A"/>
    <w:rsid w:val="00EE3BBA"/>
    <w:rsid w:val="00EE3D5F"/>
    <w:rsid w:val="00EE3F21"/>
    <w:rsid w:val="00EE41AB"/>
    <w:rsid w:val="00EE4B0C"/>
    <w:rsid w:val="00EE51CC"/>
    <w:rsid w:val="00EE531A"/>
    <w:rsid w:val="00EE56B2"/>
    <w:rsid w:val="00EE573A"/>
    <w:rsid w:val="00EE645D"/>
    <w:rsid w:val="00EE65C6"/>
    <w:rsid w:val="00EE6868"/>
    <w:rsid w:val="00EE7133"/>
    <w:rsid w:val="00EE7E65"/>
    <w:rsid w:val="00EF00DC"/>
    <w:rsid w:val="00EF0D2C"/>
    <w:rsid w:val="00EF16EC"/>
    <w:rsid w:val="00EF18FE"/>
    <w:rsid w:val="00EF19B3"/>
    <w:rsid w:val="00EF1EFD"/>
    <w:rsid w:val="00EF2165"/>
    <w:rsid w:val="00EF22D6"/>
    <w:rsid w:val="00EF2505"/>
    <w:rsid w:val="00EF268B"/>
    <w:rsid w:val="00EF31ED"/>
    <w:rsid w:val="00EF3814"/>
    <w:rsid w:val="00EF3C81"/>
    <w:rsid w:val="00EF3ED2"/>
    <w:rsid w:val="00EF4221"/>
    <w:rsid w:val="00EF4331"/>
    <w:rsid w:val="00EF4C30"/>
    <w:rsid w:val="00EF4C70"/>
    <w:rsid w:val="00EF4C77"/>
    <w:rsid w:val="00EF4FA2"/>
    <w:rsid w:val="00EF56DA"/>
    <w:rsid w:val="00EF5738"/>
    <w:rsid w:val="00EF5787"/>
    <w:rsid w:val="00EF5B16"/>
    <w:rsid w:val="00EF5DDC"/>
    <w:rsid w:val="00EF5F5E"/>
    <w:rsid w:val="00EF60D0"/>
    <w:rsid w:val="00EF62E0"/>
    <w:rsid w:val="00EF6B26"/>
    <w:rsid w:val="00EF6B2F"/>
    <w:rsid w:val="00EF70E4"/>
    <w:rsid w:val="00EF7114"/>
    <w:rsid w:val="00EF7747"/>
    <w:rsid w:val="00EF7AE6"/>
    <w:rsid w:val="00F000E7"/>
    <w:rsid w:val="00F004ED"/>
    <w:rsid w:val="00F0237D"/>
    <w:rsid w:val="00F02644"/>
    <w:rsid w:val="00F0277A"/>
    <w:rsid w:val="00F02C8C"/>
    <w:rsid w:val="00F03448"/>
    <w:rsid w:val="00F037B3"/>
    <w:rsid w:val="00F049EF"/>
    <w:rsid w:val="00F04AC2"/>
    <w:rsid w:val="00F04B4C"/>
    <w:rsid w:val="00F0528D"/>
    <w:rsid w:val="00F056D4"/>
    <w:rsid w:val="00F05984"/>
    <w:rsid w:val="00F0612C"/>
    <w:rsid w:val="00F06253"/>
    <w:rsid w:val="00F066CA"/>
    <w:rsid w:val="00F06989"/>
    <w:rsid w:val="00F06C67"/>
    <w:rsid w:val="00F06DFD"/>
    <w:rsid w:val="00F071D1"/>
    <w:rsid w:val="00F0733C"/>
    <w:rsid w:val="00F07533"/>
    <w:rsid w:val="00F079AD"/>
    <w:rsid w:val="00F07A73"/>
    <w:rsid w:val="00F07CD1"/>
    <w:rsid w:val="00F10595"/>
    <w:rsid w:val="00F10629"/>
    <w:rsid w:val="00F10A03"/>
    <w:rsid w:val="00F10E11"/>
    <w:rsid w:val="00F11035"/>
    <w:rsid w:val="00F119FB"/>
    <w:rsid w:val="00F1236C"/>
    <w:rsid w:val="00F12513"/>
    <w:rsid w:val="00F1274F"/>
    <w:rsid w:val="00F1289A"/>
    <w:rsid w:val="00F12A51"/>
    <w:rsid w:val="00F13118"/>
    <w:rsid w:val="00F131A6"/>
    <w:rsid w:val="00F1382D"/>
    <w:rsid w:val="00F13AB6"/>
    <w:rsid w:val="00F13BA2"/>
    <w:rsid w:val="00F14EC3"/>
    <w:rsid w:val="00F15044"/>
    <w:rsid w:val="00F15261"/>
    <w:rsid w:val="00F15CA4"/>
    <w:rsid w:val="00F15FA5"/>
    <w:rsid w:val="00F16118"/>
    <w:rsid w:val="00F16272"/>
    <w:rsid w:val="00F16310"/>
    <w:rsid w:val="00F16445"/>
    <w:rsid w:val="00F16628"/>
    <w:rsid w:val="00F16642"/>
    <w:rsid w:val="00F16FE2"/>
    <w:rsid w:val="00F178F0"/>
    <w:rsid w:val="00F17A38"/>
    <w:rsid w:val="00F17D3F"/>
    <w:rsid w:val="00F17D8E"/>
    <w:rsid w:val="00F17E36"/>
    <w:rsid w:val="00F209B7"/>
    <w:rsid w:val="00F209E8"/>
    <w:rsid w:val="00F20B45"/>
    <w:rsid w:val="00F20C8C"/>
    <w:rsid w:val="00F2134F"/>
    <w:rsid w:val="00F21488"/>
    <w:rsid w:val="00F21BD7"/>
    <w:rsid w:val="00F21D4F"/>
    <w:rsid w:val="00F21D7A"/>
    <w:rsid w:val="00F22D70"/>
    <w:rsid w:val="00F22FCA"/>
    <w:rsid w:val="00F231D3"/>
    <w:rsid w:val="00F234F1"/>
    <w:rsid w:val="00F23668"/>
    <w:rsid w:val="00F2376F"/>
    <w:rsid w:val="00F237B9"/>
    <w:rsid w:val="00F23C10"/>
    <w:rsid w:val="00F23E67"/>
    <w:rsid w:val="00F24187"/>
    <w:rsid w:val="00F2435D"/>
    <w:rsid w:val="00F243D8"/>
    <w:rsid w:val="00F24423"/>
    <w:rsid w:val="00F24E22"/>
    <w:rsid w:val="00F253E1"/>
    <w:rsid w:val="00F25796"/>
    <w:rsid w:val="00F25821"/>
    <w:rsid w:val="00F25D84"/>
    <w:rsid w:val="00F25DC6"/>
    <w:rsid w:val="00F25F36"/>
    <w:rsid w:val="00F261D5"/>
    <w:rsid w:val="00F26260"/>
    <w:rsid w:val="00F269B7"/>
    <w:rsid w:val="00F26A44"/>
    <w:rsid w:val="00F26CCE"/>
    <w:rsid w:val="00F27328"/>
    <w:rsid w:val="00F27558"/>
    <w:rsid w:val="00F2770F"/>
    <w:rsid w:val="00F27796"/>
    <w:rsid w:val="00F27837"/>
    <w:rsid w:val="00F303D2"/>
    <w:rsid w:val="00F304D7"/>
    <w:rsid w:val="00F30828"/>
    <w:rsid w:val="00F3088C"/>
    <w:rsid w:val="00F30BD6"/>
    <w:rsid w:val="00F31044"/>
    <w:rsid w:val="00F313D6"/>
    <w:rsid w:val="00F3228D"/>
    <w:rsid w:val="00F327C4"/>
    <w:rsid w:val="00F33729"/>
    <w:rsid w:val="00F3456E"/>
    <w:rsid w:val="00F35ABE"/>
    <w:rsid w:val="00F36563"/>
    <w:rsid w:val="00F36792"/>
    <w:rsid w:val="00F367DA"/>
    <w:rsid w:val="00F36D12"/>
    <w:rsid w:val="00F36E17"/>
    <w:rsid w:val="00F37024"/>
    <w:rsid w:val="00F37087"/>
    <w:rsid w:val="00F378CD"/>
    <w:rsid w:val="00F4016B"/>
    <w:rsid w:val="00F40A67"/>
    <w:rsid w:val="00F40F0C"/>
    <w:rsid w:val="00F41206"/>
    <w:rsid w:val="00F415C4"/>
    <w:rsid w:val="00F42239"/>
    <w:rsid w:val="00F42841"/>
    <w:rsid w:val="00F4304B"/>
    <w:rsid w:val="00F4337C"/>
    <w:rsid w:val="00F433D8"/>
    <w:rsid w:val="00F43748"/>
    <w:rsid w:val="00F43995"/>
    <w:rsid w:val="00F43AF0"/>
    <w:rsid w:val="00F43DF9"/>
    <w:rsid w:val="00F43E73"/>
    <w:rsid w:val="00F43F6D"/>
    <w:rsid w:val="00F44216"/>
    <w:rsid w:val="00F4423B"/>
    <w:rsid w:val="00F44796"/>
    <w:rsid w:val="00F44EFA"/>
    <w:rsid w:val="00F45221"/>
    <w:rsid w:val="00F457EF"/>
    <w:rsid w:val="00F45B75"/>
    <w:rsid w:val="00F45DAF"/>
    <w:rsid w:val="00F4627B"/>
    <w:rsid w:val="00F46343"/>
    <w:rsid w:val="00F4660E"/>
    <w:rsid w:val="00F469B3"/>
    <w:rsid w:val="00F46DAE"/>
    <w:rsid w:val="00F47306"/>
    <w:rsid w:val="00F4734D"/>
    <w:rsid w:val="00F4766C"/>
    <w:rsid w:val="00F47F42"/>
    <w:rsid w:val="00F50548"/>
    <w:rsid w:val="00F507D1"/>
    <w:rsid w:val="00F50C04"/>
    <w:rsid w:val="00F5196D"/>
    <w:rsid w:val="00F519CE"/>
    <w:rsid w:val="00F51A24"/>
    <w:rsid w:val="00F51ADA"/>
    <w:rsid w:val="00F52160"/>
    <w:rsid w:val="00F522EF"/>
    <w:rsid w:val="00F52561"/>
    <w:rsid w:val="00F52D08"/>
    <w:rsid w:val="00F52D2F"/>
    <w:rsid w:val="00F53232"/>
    <w:rsid w:val="00F5338E"/>
    <w:rsid w:val="00F5349E"/>
    <w:rsid w:val="00F53BFB"/>
    <w:rsid w:val="00F53F15"/>
    <w:rsid w:val="00F544F2"/>
    <w:rsid w:val="00F5476C"/>
    <w:rsid w:val="00F54857"/>
    <w:rsid w:val="00F54E16"/>
    <w:rsid w:val="00F54E69"/>
    <w:rsid w:val="00F55398"/>
    <w:rsid w:val="00F557AD"/>
    <w:rsid w:val="00F55895"/>
    <w:rsid w:val="00F55E28"/>
    <w:rsid w:val="00F55FEE"/>
    <w:rsid w:val="00F56091"/>
    <w:rsid w:val="00F562BE"/>
    <w:rsid w:val="00F568CA"/>
    <w:rsid w:val="00F57694"/>
    <w:rsid w:val="00F57EA4"/>
    <w:rsid w:val="00F57F7B"/>
    <w:rsid w:val="00F60107"/>
    <w:rsid w:val="00F60490"/>
    <w:rsid w:val="00F607C5"/>
    <w:rsid w:val="00F6097C"/>
    <w:rsid w:val="00F60B74"/>
    <w:rsid w:val="00F60DEA"/>
    <w:rsid w:val="00F60FC3"/>
    <w:rsid w:val="00F615AB"/>
    <w:rsid w:val="00F62AAF"/>
    <w:rsid w:val="00F62CCC"/>
    <w:rsid w:val="00F6302A"/>
    <w:rsid w:val="00F63647"/>
    <w:rsid w:val="00F63904"/>
    <w:rsid w:val="00F639E4"/>
    <w:rsid w:val="00F63C31"/>
    <w:rsid w:val="00F64337"/>
    <w:rsid w:val="00F6491F"/>
    <w:rsid w:val="00F64C2B"/>
    <w:rsid w:val="00F651BE"/>
    <w:rsid w:val="00F6538E"/>
    <w:rsid w:val="00F658A3"/>
    <w:rsid w:val="00F6592B"/>
    <w:rsid w:val="00F65A8B"/>
    <w:rsid w:val="00F65EBB"/>
    <w:rsid w:val="00F66143"/>
    <w:rsid w:val="00F66910"/>
    <w:rsid w:val="00F66912"/>
    <w:rsid w:val="00F67B8E"/>
    <w:rsid w:val="00F67F53"/>
    <w:rsid w:val="00F7000F"/>
    <w:rsid w:val="00F703BE"/>
    <w:rsid w:val="00F70762"/>
    <w:rsid w:val="00F70847"/>
    <w:rsid w:val="00F7089E"/>
    <w:rsid w:val="00F70962"/>
    <w:rsid w:val="00F70B93"/>
    <w:rsid w:val="00F70D0B"/>
    <w:rsid w:val="00F7116D"/>
    <w:rsid w:val="00F71316"/>
    <w:rsid w:val="00F71F69"/>
    <w:rsid w:val="00F72589"/>
    <w:rsid w:val="00F7271C"/>
    <w:rsid w:val="00F72B72"/>
    <w:rsid w:val="00F7380D"/>
    <w:rsid w:val="00F738E9"/>
    <w:rsid w:val="00F7418E"/>
    <w:rsid w:val="00F744A2"/>
    <w:rsid w:val="00F747F4"/>
    <w:rsid w:val="00F74BB9"/>
    <w:rsid w:val="00F74D41"/>
    <w:rsid w:val="00F75582"/>
    <w:rsid w:val="00F7574C"/>
    <w:rsid w:val="00F757B2"/>
    <w:rsid w:val="00F75966"/>
    <w:rsid w:val="00F76337"/>
    <w:rsid w:val="00F76477"/>
    <w:rsid w:val="00F76EFA"/>
    <w:rsid w:val="00F7730A"/>
    <w:rsid w:val="00F77FB5"/>
    <w:rsid w:val="00F8033E"/>
    <w:rsid w:val="00F804BE"/>
    <w:rsid w:val="00F80BF2"/>
    <w:rsid w:val="00F80C18"/>
    <w:rsid w:val="00F817CE"/>
    <w:rsid w:val="00F81AF6"/>
    <w:rsid w:val="00F82115"/>
    <w:rsid w:val="00F8247A"/>
    <w:rsid w:val="00F82812"/>
    <w:rsid w:val="00F82B1F"/>
    <w:rsid w:val="00F831FA"/>
    <w:rsid w:val="00F83284"/>
    <w:rsid w:val="00F833CE"/>
    <w:rsid w:val="00F835D4"/>
    <w:rsid w:val="00F835FC"/>
    <w:rsid w:val="00F83A72"/>
    <w:rsid w:val="00F83D6D"/>
    <w:rsid w:val="00F83ED8"/>
    <w:rsid w:val="00F8452D"/>
    <w:rsid w:val="00F8456C"/>
    <w:rsid w:val="00F848DD"/>
    <w:rsid w:val="00F84C9C"/>
    <w:rsid w:val="00F851D3"/>
    <w:rsid w:val="00F8542C"/>
    <w:rsid w:val="00F859D8"/>
    <w:rsid w:val="00F85A8D"/>
    <w:rsid w:val="00F85CDA"/>
    <w:rsid w:val="00F85EC8"/>
    <w:rsid w:val="00F861B4"/>
    <w:rsid w:val="00F868CF"/>
    <w:rsid w:val="00F868F5"/>
    <w:rsid w:val="00F879E8"/>
    <w:rsid w:val="00F87AA8"/>
    <w:rsid w:val="00F87AB5"/>
    <w:rsid w:val="00F87D83"/>
    <w:rsid w:val="00F902E9"/>
    <w:rsid w:val="00F9056A"/>
    <w:rsid w:val="00F90A97"/>
    <w:rsid w:val="00F90AC0"/>
    <w:rsid w:val="00F90EA9"/>
    <w:rsid w:val="00F90EC1"/>
    <w:rsid w:val="00F90F8D"/>
    <w:rsid w:val="00F91D40"/>
    <w:rsid w:val="00F91DBF"/>
    <w:rsid w:val="00F91E11"/>
    <w:rsid w:val="00F91E6E"/>
    <w:rsid w:val="00F92782"/>
    <w:rsid w:val="00F92AE3"/>
    <w:rsid w:val="00F92D04"/>
    <w:rsid w:val="00F93040"/>
    <w:rsid w:val="00F93A82"/>
    <w:rsid w:val="00F93AA9"/>
    <w:rsid w:val="00F94A70"/>
    <w:rsid w:val="00F9552F"/>
    <w:rsid w:val="00F958E7"/>
    <w:rsid w:val="00F961ED"/>
    <w:rsid w:val="00F964D6"/>
    <w:rsid w:val="00F967D8"/>
    <w:rsid w:val="00F96985"/>
    <w:rsid w:val="00F969C0"/>
    <w:rsid w:val="00F969CF"/>
    <w:rsid w:val="00F974D0"/>
    <w:rsid w:val="00F97838"/>
    <w:rsid w:val="00F97E06"/>
    <w:rsid w:val="00FA0162"/>
    <w:rsid w:val="00FA0497"/>
    <w:rsid w:val="00FA0CDC"/>
    <w:rsid w:val="00FA1248"/>
    <w:rsid w:val="00FA1C5F"/>
    <w:rsid w:val="00FA1FEF"/>
    <w:rsid w:val="00FA23BE"/>
    <w:rsid w:val="00FA2843"/>
    <w:rsid w:val="00FA2BB3"/>
    <w:rsid w:val="00FA3545"/>
    <w:rsid w:val="00FA3819"/>
    <w:rsid w:val="00FA46D9"/>
    <w:rsid w:val="00FA4D5C"/>
    <w:rsid w:val="00FA4D7E"/>
    <w:rsid w:val="00FA4FE0"/>
    <w:rsid w:val="00FA5085"/>
    <w:rsid w:val="00FA5137"/>
    <w:rsid w:val="00FA5E6D"/>
    <w:rsid w:val="00FA5E93"/>
    <w:rsid w:val="00FA6518"/>
    <w:rsid w:val="00FA68AD"/>
    <w:rsid w:val="00FA7102"/>
    <w:rsid w:val="00FA7386"/>
    <w:rsid w:val="00FB02D0"/>
    <w:rsid w:val="00FB0C15"/>
    <w:rsid w:val="00FB0E70"/>
    <w:rsid w:val="00FB0F06"/>
    <w:rsid w:val="00FB0FB2"/>
    <w:rsid w:val="00FB1366"/>
    <w:rsid w:val="00FB1871"/>
    <w:rsid w:val="00FB1944"/>
    <w:rsid w:val="00FB1CB3"/>
    <w:rsid w:val="00FB2039"/>
    <w:rsid w:val="00FB216B"/>
    <w:rsid w:val="00FB21DD"/>
    <w:rsid w:val="00FB286D"/>
    <w:rsid w:val="00FB31C4"/>
    <w:rsid w:val="00FB368B"/>
    <w:rsid w:val="00FB3B05"/>
    <w:rsid w:val="00FB3F9E"/>
    <w:rsid w:val="00FB42B2"/>
    <w:rsid w:val="00FB442C"/>
    <w:rsid w:val="00FB474F"/>
    <w:rsid w:val="00FB49D0"/>
    <w:rsid w:val="00FB4C80"/>
    <w:rsid w:val="00FB5317"/>
    <w:rsid w:val="00FB64DC"/>
    <w:rsid w:val="00FB6A6A"/>
    <w:rsid w:val="00FB6ABC"/>
    <w:rsid w:val="00FB7A33"/>
    <w:rsid w:val="00FB7F1D"/>
    <w:rsid w:val="00FC0156"/>
    <w:rsid w:val="00FC0794"/>
    <w:rsid w:val="00FC0D0B"/>
    <w:rsid w:val="00FC0F40"/>
    <w:rsid w:val="00FC0F51"/>
    <w:rsid w:val="00FC16F4"/>
    <w:rsid w:val="00FC188E"/>
    <w:rsid w:val="00FC1B60"/>
    <w:rsid w:val="00FC1B8C"/>
    <w:rsid w:val="00FC1C2E"/>
    <w:rsid w:val="00FC2663"/>
    <w:rsid w:val="00FC26C7"/>
    <w:rsid w:val="00FC2C11"/>
    <w:rsid w:val="00FC2F03"/>
    <w:rsid w:val="00FC2F0D"/>
    <w:rsid w:val="00FC38A4"/>
    <w:rsid w:val="00FC3E8F"/>
    <w:rsid w:val="00FC4236"/>
    <w:rsid w:val="00FC4274"/>
    <w:rsid w:val="00FC4521"/>
    <w:rsid w:val="00FC4CA0"/>
    <w:rsid w:val="00FC4E33"/>
    <w:rsid w:val="00FC50D4"/>
    <w:rsid w:val="00FC5417"/>
    <w:rsid w:val="00FC5706"/>
    <w:rsid w:val="00FC5B43"/>
    <w:rsid w:val="00FC5DB9"/>
    <w:rsid w:val="00FC6578"/>
    <w:rsid w:val="00FC6A4D"/>
    <w:rsid w:val="00FC6BBF"/>
    <w:rsid w:val="00FC7429"/>
    <w:rsid w:val="00FC7493"/>
    <w:rsid w:val="00FC7B3E"/>
    <w:rsid w:val="00FD07F6"/>
    <w:rsid w:val="00FD0EE5"/>
    <w:rsid w:val="00FD1588"/>
    <w:rsid w:val="00FD1604"/>
    <w:rsid w:val="00FD1888"/>
    <w:rsid w:val="00FD1DEB"/>
    <w:rsid w:val="00FD1EC8"/>
    <w:rsid w:val="00FD2354"/>
    <w:rsid w:val="00FD295B"/>
    <w:rsid w:val="00FD2C9F"/>
    <w:rsid w:val="00FD2D97"/>
    <w:rsid w:val="00FD322F"/>
    <w:rsid w:val="00FD35B1"/>
    <w:rsid w:val="00FD3743"/>
    <w:rsid w:val="00FD40D3"/>
    <w:rsid w:val="00FD47ED"/>
    <w:rsid w:val="00FD4AEC"/>
    <w:rsid w:val="00FD4CC1"/>
    <w:rsid w:val="00FD4D8E"/>
    <w:rsid w:val="00FD56A2"/>
    <w:rsid w:val="00FD577E"/>
    <w:rsid w:val="00FD5C7D"/>
    <w:rsid w:val="00FD5F61"/>
    <w:rsid w:val="00FD6A04"/>
    <w:rsid w:val="00FD6C3D"/>
    <w:rsid w:val="00FD7263"/>
    <w:rsid w:val="00FD74DB"/>
    <w:rsid w:val="00FD7660"/>
    <w:rsid w:val="00FE0655"/>
    <w:rsid w:val="00FE09B0"/>
    <w:rsid w:val="00FE134A"/>
    <w:rsid w:val="00FE1816"/>
    <w:rsid w:val="00FE1D6D"/>
    <w:rsid w:val="00FE1E40"/>
    <w:rsid w:val="00FE1E49"/>
    <w:rsid w:val="00FE2365"/>
    <w:rsid w:val="00FE253A"/>
    <w:rsid w:val="00FE2ABC"/>
    <w:rsid w:val="00FE2C0D"/>
    <w:rsid w:val="00FE2CC1"/>
    <w:rsid w:val="00FE3DDE"/>
    <w:rsid w:val="00FE44B3"/>
    <w:rsid w:val="00FE44FE"/>
    <w:rsid w:val="00FE45AC"/>
    <w:rsid w:val="00FE4BE5"/>
    <w:rsid w:val="00FE4C7B"/>
    <w:rsid w:val="00FE4D27"/>
    <w:rsid w:val="00FE5083"/>
    <w:rsid w:val="00FE5221"/>
    <w:rsid w:val="00FE5F42"/>
    <w:rsid w:val="00FE6021"/>
    <w:rsid w:val="00FE6055"/>
    <w:rsid w:val="00FE6359"/>
    <w:rsid w:val="00FE6C73"/>
    <w:rsid w:val="00FE7336"/>
    <w:rsid w:val="00FE74F9"/>
    <w:rsid w:val="00FE787C"/>
    <w:rsid w:val="00FE7BEC"/>
    <w:rsid w:val="00FE7CAD"/>
    <w:rsid w:val="00FE7F7D"/>
    <w:rsid w:val="00FF1DAC"/>
    <w:rsid w:val="00FF1E79"/>
    <w:rsid w:val="00FF2093"/>
    <w:rsid w:val="00FF26CA"/>
    <w:rsid w:val="00FF370D"/>
    <w:rsid w:val="00FF3E31"/>
    <w:rsid w:val="00FF44FC"/>
    <w:rsid w:val="00FF45A5"/>
    <w:rsid w:val="00FF4D1C"/>
    <w:rsid w:val="00FF4F1C"/>
    <w:rsid w:val="00FF4FA1"/>
    <w:rsid w:val="00FF50C1"/>
    <w:rsid w:val="00FF5C91"/>
    <w:rsid w:val="00FF5DFE"/>
    <w:rsid w:val="00FF6BC2"/>
    <w:rsid w:val="00FF6CCA"/>
    <w:rsid w:val="00FF6D97"/>
    <w:rsid w:val="00FF71DE"/>
    <w:rsid w:val="00FF75AD"/>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5198A5"/>
    <w:rsid w:val="066E79E0"/>
    <w:rsid w:val="06785C79"/>
    <w:rsid w:val="069A2A17"/>
    <w:rsid w:val="06A35961"/>
    <w:rsid w:val="06C80FE2"/>
    <w:rsid w:val="06F647E4"/>
    <w:rsid w:val="07041C42"/>
    <w:rsid w:val="071E3178"/>
    <w:rsid w:val="0746040F"/>
    <w:rsid w:val="0755073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9296EA"/>
    <w:rsid w:val="08A25A07"/>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6C4C0"/>
    <w:rsid w:val="0AD878F9"/>
    <w:rsid w:val="0AD93EE0"/>
    <w:rsid w:val="0AF339CE"/>
    <w:rsid w:val="0AFB3398"/>
    <w:rsid w:val="0AFF2DB1"/>
    <w:rsid w:val="0B253616"/>
    <w:rsid w:val="0B2C4D65"/>
    <w:rsid w:val="0B2D6220"/>
    <w:rsid w:val="0B402297"/>
    <w:rsid w:val="0B5D6CA0"/>
    <w:rsid w:val="0B676E89"/>
    <w:rsid w:val="0B6C05A1"/>
    <w:rsid w:val="0B74BD12"/>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49022"/>
    <w:rsid w:val="0C7901E6"/>
    <w:rsid w:val="0C874E31"/>
    <w:rsid w:val="0C8D1B83"/>
    <w:rsid w:val="0C96103A"/>
    <w:rsid w:val="0CA46BE1"/>
    <w:rsid w:val="0CA46C1F"/>
    <w:rsid w:val="0CC65349"/>
    <w:rsid w:val="0CD37188"/>
    <w:rsid w:val="0CE27273"/>
    <w:rsid w:val="0CF56A1F"/>
    <w:rsid w:val="0D0D0C60"/>
    <w:rsid w:val="0D2F29AB"/>
    <w:rsid w:val="0D5E2E35"/>
    <w:rsid w:val="0D8415A0"/>
    <w:rsid w:val="0D893220"/>
    <w:rsid w:val="0D8D0E80"/>
    <w:rsid w:val="0DB4550B"/>
    <w:rsid w:val="0DC172C9"/>
    <w:rsid w:val="0DD50D48"/>
    <w:rsid w:val="0DDC679D"/>
    <w:rsid w:val="0E2E2735"/>
    <w:rsid w:val="0E3E5687"/>
    <w:rsid w:val="0E4B57A3"/>
    <w:rsid w:val="0E5637A5"/>
    <w:rsid w:val="0E5B1950"/>
    <w:rsid w:val="0E6F07B9"/>
    <w:rsid w:val="0E7200C4"/>
    <w:rsid w:val="0EA00C2D"/>
    <w:rsid w:val="0EB04406"/>
    <w:rsid w:val="0EB2671A"/>
    <w:rsid w:val="0EBC51B1"/>
    <w:rsid w:val="0EC74083"/>
    <w:rsid w:val="0ED26AFC"/>
    <w:rsid w:val="0ED61D5A"/>
    <w:rsid w:val="0EF70C36"/>
    <w:rsid w:val="0EF86E8D"/>
    <w:rsid w:val="0F043DCC"/>
    <w:rsid w:val="0F130AD7"/>
    <w:rsid w:val="0F46D244"/>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55728"/>
    <w:rsid w:val="10CD4ADF"/>
    <w:rsid w:val="10E93D3A"/>
    <w:rsid w:val="10F108BA"/>
    <w:rsid w:val="10F9155B"/>
    <w:rsid w:val="11274B35"/>
    <w:rsid w:val="11327CE4"/>
    <w:rsid w:val="113F04DF"/>
    <w:rsid w:val="11482C18"/>
    <w:rsid w:val="11544F30"/>
    <w:rsid w:val="1155B313"/>
    <w:rsid w:val="1169501C"/>
    <w:rsid w:val="11767D5F"/>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B1CA67"/>
    <w:rsid w:val="12C123FA"/>
    <w:rsid w:val="12C54973"/>
    <w:rsid w:val="12C760B7"/>
    <w:rsid w:val="12F3594C"/>
    <w:rsid w:val="12FA3CDA"/>
    <w:rsid w:val="12FF62B4"/>
    <w:rsid w:val="13020CC3"/>
    <w:rsid w:val="13143949"/>
    <w:rsid w:val="1326994A"/>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332B88"/>
    <w:rsid w:val="155C2836"/>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49361"/>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8105F0"/>
    <w:rsid w:val="188300BA"/>
    <w:rsid w:val="188F43DB"/>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719A6"/>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CB8CFB"/>
    <w:rsid w:val="1CF73EBE"/>
    <w:rsid w:val="1D0578FE"/>
    <w:rsid w:val="1D29148D"/>
    <w:rsid w:val="1D432AB8"/>
    <w:rsid w:val="1D51262C"/>
    <w:rsid w:val="1D6255AA"/>
    <w:rsid w:val="1D64011A"/>
    <w:rsid w:val="1D9C6A2E"/>
    <w:rsid w:val="1DA03B5E"/>
    <w:rsid w:val="1DA27C9B"/>
    <w:rsid w:val="1DAF5805"/>
    <w:rsid w:val="1DAF684F"/>
    <w:rsid w:val="1DB93717"/>
    <w:rsid w:val="1DFE6B21"/>
    <w:rsid w:val="1E043612"/>
    <w:rsid w:val="1E10690F"/>
    <w:rsid w:val="1E123265"/>
    <w:rsid w:val="1E266785"/>
    <w:rsid w:val="1E28741E"/>
    <w:rsid w:val="1E29509B"/>
    <w:rsid w:val="1E3E23A3"/>
    <w:rsid w:val="1E472952"/>
    <w:rsid w:val="1E5170B4"/>
    <w:rsid w:val="1E660906"/>
    <w:rsid w:val="1E700DAA"/>
    <w:rsid w:val="1E8415C2"/>
    <w:rsid w:val="1E87701D"/>
    <w:rsid w:val="1EC31363"/>
    <w:rsid w:val="1ECA143D"/>
    <w:rsid w:val="1ECC23FB"/>
    <w:rsid w:val="1ED413FF"/>
    <w:rsid w:val="1EEA37F3"/>
    <w:rsid w:val="1EEE032F"/>
    <w:rsid w:val="1EF02400"/>
    <w:rsid w:val="1EF05CF8"/>
    <w:rsid w:val="1EF845D9"/>
    <w:rsid w:val="1EFE2D80"/>
    <w:rsid w:val="1F13667D"/>
    <w:rsid w:val="1F190B46"/>
    <w:rsid w:val="1F1D57F8"/>
    <w:rsid w:val="1F2B799E"/>
    <w:rsid w:val="1F3142A6"/>
    <w:rsid w:val="1F4F4CB4"/>
    <w:rsid w:val="1F616E86"/>
    <w:rsid w:val="1F9411D2"/>
    <w:rsid w:val="1FC71057"/>
    <w:rsid w:val="1FD31F29"/>
    <w:rsid w:val="1FE5495A"/>
    <w:rsid w:val="20153765"/>
    <w:rsid w:val="202D61A8"/>
    <w:rsid w:val="20392F83"/>
    <w:rsid w:val="204E59C2"/>
    <w:rsid w:val="20530765"/>
    <w:rsid w:val="207A0373"/>
    <w:rsid w:val="2084769E"/>
    <w:rsid w:val="208520A4"/>
    <w:rsid w:val="208D263F"/>
    <w:rsid w:val="208E2EEC"/>
    <w:rsid w:val="209E30D7"/>
    <w:rsid w:val="20B43C3B"/>
    <w:rsid w:val="20D926EC"/>
    <w:rsid w:val="20E25F0C"/>
    <w:rsid w:val="21138A26"/>
    <w:rsid w:val="211B0D73"/>
    <w:rsid w:val="21284757"/>
    <w:rsid w:val="212A1AF5"/>
    <w:rsid w:val="215A67DE"/>
    <w:rsid w:val="2161064D"/>
    <w:rsid w:val="21BA728B"/>
    <w:rsid w:val="220D56F4"/>
    <w:rsid w:val="221598AC"/>
    <w:rsid w:val="22200DB1"/>
    <w:rsid w:val="222D0307"/>
    <w:rsid w:val="22313A83"/>
    <w:rsid w:val="223647CB"/>
    <w:rsid w:val="2263568D"/>
    <w:rsid w:val="226B4413"/>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7E4809"/>
    <w:rsid w:val="23A67B90"/>
    <w:rsid w:val="23BB21D7"/>
    <w:rsid w:val="23CC73F4"/>
    <w:rsid w:val="23DD68CA"/>
    <w:rsid w:val="23E93260"/>
    <w:rsid w:val="23FB18AB"/>
    <w:rsid w:val="242155FE"/>
    <w:rsid w:val="242E02D0"/>
    <w:rsid w:val="244046EB"/>
    <w:rsid w:val="245B79A0"/>
    <w:rsid w:val="246B5529"/>
    <w:rsid w:val="246C4A8D"/>
    <w:rsid w:val="246F63A2"/>
    <w:rsid w:val="24A727D1"/>
    <w:rsid w:val="24A9026D"/>
    <w:rsid w:val="24B343AB"/>
    <w:rsid w:val="24D434C7"/>
    <w:rsid w:val="24DA4FB8"/>
    <w:rsid w:val="24DE2E08"/>
    <w:rsid w:val="24E21220"/>
    <w:rsid w:val="250F75BE"/>
    <w:rsid w:val="251B19B8"/>
    <w:rsid w:val="254D3153"/>
    <w:rsid w:val="25527670"/>
    <w:rsid w:val="25561D2D"/>
    <w:rsid w:val="257E0CE4"/>
    <w:rsid w:val="257F4A75"/>
    <w:rsid w:val="258810A3"/>
    <w:rsid w:val="25904004"/>
    <w:rsid w:val="25D45C01"/>
    <w:rsid w:val="25D7573B"/>
    <w:rsid w:val="25D80680"/>
    <w:rsid w:val="25D86AFB"/>
    <w:rsid w:val="25D97475"/>
    <w:rsid w:val="25DE24C4"/>
    <w:rsid w:val="25F63831"/>
    <w:rsid w:val="26075C19"/>
    <w:rsid w:val="260DE3A8"/>
    <w:rsid w:val="2633647E"/>
    <w:rsid w:val="267E1EAA"/>
    <w:rsid w:val="26995062"/>
    <w:rsid w:val="269F0239"/>
    <w:rsid w:val="26B70872"/>
    <w:rsid w:val="26C048D3"/>
    <w:rsid w:val="26D76712"/>
    <w:rsid w:val="26D86F40"/>
    <w:rsid w:val="26E713D5"/>
    <w:rsid w:val="26EE329C"/>
    <w:rsid w:val="26FA57F9"/>
    <w:rsid w:val="26FC0AFF"/>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AC60E6"/>
    <w:rsid w:val="28B0281A"/>
    <w:rsid w:val="28B42D7A"/>
    <w:rsid w:val="28B43D66"/>
    <w:rsid w:val="28B70747"/>
    <w:rsid w:val="28D62DED"/>
    <w:rsid w:val="28DD631D"/>
    <w:rsid w:val="2902A8DE"/>
    <w:rsid w:val="290A3A92"/>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3A15E"/>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A2CF3"/>
    <w:rsid w:val="2B8B78CB"/>
    <w:rsid w:val="2B94396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8826E9"/>
    <w:rsid w:val="2CA3399A"/>
    <w:rsid w:val="2CBF0327"/>
    <w:rsid w:val="2CC90B87"/>
    <w:rsid w:val="2CCC5A71"/>
    <w:rsid w:val="2CD61208"/>
    <w:rsid w:val="2CDC5268"/>
    <w:rsid w:val="2CDE540F"/>
    <w:rsid w:val="2CE604D6"/>
    <w:rsid w:val="2CFB41E3"/>
    <w:rsid w:val="2CFF0DC2"/>
    <w:rsid w:val="2D134313"/>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96F62"/>
    <w:rsid w:val="2F454149"/>
    <w:rsid w:val="2F49413B"/>
    <w:rsid w:val="2F5D21A0"/>
    <w:rsid w:val="2F6D2413"/>
    <w:rsid w:val="2F96469A"/>
    <w:rsid w:val="2FA31ED0"/>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D4A73F"/>
    <w:rsid w:val="31EB1126"/>
    <w:rsid w:val="3221254D"/>
    <w:rsid w:val="32236AD2"/>
    <w:rsid w:val="32274F9E"/>
    <w:rsid w:val="3232382C"/>
    <w:rsid w:val="3233D322"/>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1B1AEE"/>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5A3D26"/>
    <w:rsid w:val="34836F2A"/>
    <w:rsid w:val="348A7FCF"/>
    <w:rsid w:val="34B53C89"/>
    <w:rsid w:val="34CA5D80"/>
    <w:rsid w:val="34D06DE5"/>
    <w:rsid w:val="34D168E4"/>
    <w:rsid w:val="34D2717E"/>
    <w:rsid w:val="34E2259A"/>
    <w:rsid w:val="34F7C6B8"/>
    <w:rsid w:val="35180C66"/>
    <w:rsid w:val="35262FB2"/>
    <w:rsid w:val="352667A0"/>
    <w:rsid w:val="353FB384"/>
    <w:rsid w:val="35525C3B"/>
    <w:rsid w:val="355A1C50"/>
    <w:rsid w:val="35663310"/>
    <w:rsid w:val="3567D2AE"/>
    <w:rsid w:val="3574CA33"/>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6CAAF"/>
    <w:rsid w:val="364A0EE9"/>
    <w:rsid w:val="364B7ACB"/>
    <w:rsid w:val="36511B5F"/>
    <w:rsid w:val="36617645"/>
    <w:rsid w:val="36834BC6"/>
    <w:rsid w:val="36BB5A66"/>
    <w:rsid w:val="36BEF57B"/>
    <w:rsid w:val="36C0341A"/>
    <w:rsid w:val="36C30641"/>
    <w:rsid w:val="36CA7370"/>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82FFA5"/>
    <w:rsid w:val="388AC6B1"/>
    <w:rsid w:val="38A11084"/>
    <w:rsid w:val="38A42EF7"/>
    <w:rsid w:val="38AC7E22"/>
    <w:rsid w:val="38B67022"/>
    <w:rsid w:val="38EE61B4"/>
    <w:rsid w:val="391960C0"/>
    <w:rsid w:val="39230D3C"/>
    <w:rsid w:val="39250130"/>
    <w:rsid w:val="393B4C83"/>
    <w:rsid w:val="394350DE"/>
    <w:rsid w:val="39458672"/>
    <w:rsid w:val="394F22C0"/>
    <w:rsid w:val="39653929"/>
    <w:rsid w:val="398B7F27"/>
    <w:rsid w:val="398E7EC9"/>
    <w:rsid w:val="399928EC"/>
    <w:rsid w:val="39A15325"/>
    <w:rsid w:val="39A97FEC"/>
    <w:rsid w:val="39AC308E"/>
    <w:rsid w:val="39B830C1"/>
    <w:rsid w:val="39BD2EC8"/>
    <w:rsid w:val="39CC79EC"/>
    <w:rsid w:val="39CF2104"/>
    <w:rsid w:val="39E32791"/>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96D009"/>
    <w:rsid w:val="3CBB248A"/>
    <w:rsid w:val="3CCD40DC"/>
    <w:rsid w:val="3CED54C5"/>
    <w:rsid w:val="3CFC4D4C"/>
    <w:rsid w:val="3D185EBE"/>
    <w:rsid w:val="3D2C7A09"/>
    <w:rsid w:val="3D36020E"/>
    <w:rsid w:val="3D3C77C6"/>
    <w:rsid w:val="3D421D50"/>
    <w:rsid w:val="3D5E022D"/>
    <w:rsid w:val="3D6E6E62"/>
    <w:rsid w:val="3D744BE4"/>
    <w:rsid w:val="3D8ACDC2"/>
    <w:rsid w:val="3D9961CA"/>
    <w:rsid w:val="3DDF5176"/>
    <w:rsid w:val="3DE12ABB"/>
    <w:rsid w:val="3DE731D2"/>
    <w:rsid w:val="3DF67B40"/>
    <w:rsid w:val="3DF8056E"/>
    <w:rsid w:val="3DF83189"/>
    <w:rsid w:val="3E1E4B98"/>
    <w:rsid w:val="3E3923F7"/>
    <w:rsid w:val="3E4AA247"/>
    <w:rsid w:val="3E4E1874"/>
    <w:rsid w:val="3E603982"/>
    <w:rsid w:val="3E650A50"/>
    <w:rsid w:val="3E6A5A35"/>
    <w:rsid w:val="3E805805"/>
    <w:rsid w:val="3E910130"/>
    <w:rsid w:val="3E940E36"/>
    <w:rsid w:val="3EB2197C"/>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C9EC2F"/>
    <w:rsid w:val="3FE58CDF"/>
    <w:rsid w:val="3FE96B44"/>
    <w:rsid w:val="3FFB5B08"/>
    <w:rsid w:val="400329DE"/>
    <w:rsid w:val="402B29C8"/>
    <w:rsid w:val="405A5447"/>
    <w:rsid w:val="4071035E"/>
    <w:rsid w:val="40742221"/>
    <w:rsid w:val="40765D85"/>
    <w:rsid w:val="407838E3"/>
    <w:rsid w:val="407A3CA8"/>
    <w:rsid w:val="408524BC"/>
    <w:rsid w:val="40991432"/>
    <w:rsid w:val="409A0D82"/>
    <w:rsid w:val="40BC358D"/>
    <w:rsid w:val="40BD56D3"/>
    <w:rsid w:val="40CE5D59"/>
    <w:rsid w:val="411BC05A"/>
    <w:rsid w:val="4142109D"/>
    <w:rsid w:val="414833B6"/>
    <w:rsid w:val="416D0004"/>
    <w:rsid w:val="416F1C1A"/>
    <w:rsid w:val="41798EA7"/>
    <w:rsid w:val="417A3701"/>
    <w:rsid w:val="41A6475A"/>
    <w:rsid w:val="41C1A02A"/>
    <w:rsid w:val="41C95C9C"/>
    <w:rsid w:val="41CE3674"/>
    <w:rsid w:val="41D44A7E"/>
    <w:rsid w:val="41DA8C28"/>
    <w:rsid w:val="41DD7D8B"/>
    <w:rsid w:val="41FB13B4"/>
    <w:rsid w:val="421E7BCF"/>
    <w:rsid w:val="42242D23"/>
    <w:rsid w:val="423DDBC6"/>
    <w:rsid w:val="424213C1"/>
    <w:rsid w:val="42462AC1"/>
    <w:rsid w:val="426C7481"/>
    <w:rsid w:val="427F687F"/>
    <w:rsid w:val="429118E9"/>
    <w:rsid w:val="42987E61"/>
    <w:rsid w:val="42C045E9"/>
    <w:rsid w:val="42CE3BAF"/>
    <w:rsid w:val="42ED61EA"/>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58F83F"/>
    <w:rsid w:val="449666E2"/>
    <w:rsid w:val="449F0E14"/>
    <w:rsid w:val="44A31A4D"/>
    <w:rsid w:val="44A6157C"/>
    <w:rsid w:val="44A7E56E"/>
    <w:rsid w:val="44FB24E3"/>
    <w:rsid w:val="450B6611"/>
    <w:rsid w:val="45184E94"/>
    <w:rsid w:val="45254F66"/>
    <w:rsid w:val="4525C6E5"/>
    <w:rsid w:val="45343181"/>
    <w:rsid w:val="453D4BDF"/>
    <w:rsid w:val="454047F1"/>
    <w:rsid w:val="454D0722"/>
    <w:rsid w:val="455B0BB7"/>
    <w:rsid w:val="45680967"/>
    <w:rsid w:val="456D2660"/>
    <w:rsid w:val="458C097E"/>
    <w:rsid w:val="459434B3"/>
    <w:rsid w:val="459C77A1"/>
    <w:rsid w:val="45CC6D14"/>
    <w:rsid w:val="45CE4622"/>
    <w:rsid w:val="45CE4DDE"/>
    <w:rsid w:val="45D622E9"/>
    <w:rsid w:val="45D9CA06"/>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B240D7"/>
    <w:rsid w:val="46B3261E"/>
    <w:rsid w:val="46B32DBF"/>
    <w:rsid w:val="46BF3847"/>
    <w:rsid w:val="46CD6506"/>
    <w:rsid w:val="46D97588"/>
    <w:rsid w:val="46DD158D"/>
    <w:rsid w:val="46E146B1"/>
    <w:rsid w:val="470025C9"/>
    <w:rsid w:val="4702DB4C"/>
    <w:rsid w:val="47161C73"/>
    <w:rsid w:val="471BB4F0"/>
    <w:rsid w:val="47554B6A"/>
    <w:rsid w:val="47673CD0"/>
    <w:rsid w:val="47775510"/>
    <w:rsid w:val="47836AD2"/>
    <w:rsid w:val="47845432"/>
    <w:rsid w:val="47942549"/>
    <w:rsid w:val="47984F1D"/>
    <w:rsid w:val="479D47A4"/>
    <w:rsid w:val="47BA11C8"/>
    <w:rsid w:val="47C34BC5"/>
    <w:rsid w:val="47C91C44"/>
    <w:rsid w:val="47D22F63"/>
    <w:rsid w:val="47D80D64"/>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B3F45"/>
    <w:rsid w:val="49915525"/>
    <w:rsid w:val="49A63A81"/>
    <w:rsid w:val="49D02B11"/>
    <w:rsid w:val="4A1D14E5"/>
    <w:rsid w:val="4A2710F5"/>
    <w:rsid w:val="4A2B1B40"/>
    <w:rsid w:val="4A2F55D8"/>
    <w:rsid w:val="4A343D07"/>
    <w:rsid w:val="4A40744F"/>
    <w:rsid w:val="4A49269D"/>
    <w:rsid w:val="4A61398D"/>
    <w:rsid w:val="4A65209E"/>
    <w:rsid w:val="4A6D7240"/>
    <w:rsid w:val="4A862214"/>
    <w:rsid w:val="4A947300"/>
    <w:rsid w:val="4AA475C2"/>
    <w:rsid w:val="4AAF1A8D"/>
    <w:rsid w:val="4ABB29AF"/>
    <w:rsid w:val="4ADD5246"/>
    <w:rsid w:val="4ADD5EA2"/>
    <w:rsid w:val="4AE17548"/>
    <w:rsid w:val="4AE310ED"/>
    <w:rsid w:val="4AF93DB8"/>
    <w:rsid w:val="4AFF41FF"/>
    <w:rsid w:val="4B06489E"/>
    <w:rsid w:val="4B19253B"/>
    <w:rsid w:val="4B210A5A"/>
    <w:rsid w:val="4B304C9D"/>
    <w:rsid w:val="4B3B9CF0"/>
    <w:rsid w:val="4B3C54DF"/>
    <w:rsid w:val="4B4E0D32"/>
    <w:rsid w:val="4B4E3379"/>
    <w:rsid w:val="4B503157"/>
    <w:rsid w:val="4B525625"/>
    <w:rsid w:val="4B5A0B51"/>
    <w:rsid w:val="4B6D159B"/>
    <w:rsid w:val="4B9A720B"/>
    <w:rsid w:val="4BA62EC4"/>
    <w:rsid w:val="4BAB4792"/>
    <w:rsid w:val="4BAC4A6F"/>
    <w:rsid w:val="4BBB1C47"/>
    <w:rsid w:val="4BC07203"/>
    <w:rsid w:val="4BC5D932"/>
    <w:rsid w:val="4BDB010E"/>
    <w:rsid w:val="4BF2184C"/>
    <w:rsid w:val="4BF7650B"/>
    <w:rsid w:val="4BFD5492"/>
    <w:rsid w:val="4C097DAA"/>
    <w:rsid w:val="4C0C41DC"/>
    <w:rsid w:val="4C0D3450"/>
    <w:rsid w:val="4C0E3991"/>
    <w:rsid w:val="4C2E3730"/>
    <w:rsid w:val="4C34693B"/>
    <w:rsid w:val="4C472BC6"/>
    <w:rsid w:val="4C4E645E"/>
    <w:rsid w:val="4C58844C"/>
    <w:rsid w:val="4C629A57"/>
    <w:rsid w:val="4C866457"/>
    <w:rsid w:val="4C902066"/>
    <w:rsid w:val="4C9959F1"/>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DF83000"/>
    <w:rsid w:val="4E0BE69F"/>
    <w:rsid w:val="4E172219"/>
    <w:rsid w:val="4E2D5FD0"/>
    <w:rsid w:val="4E376AA6"/>
    <w:rsid w:val="4E4944A0"/>
    <w:rsid w:val="4E55D572"/>
    <w:rsid w:val="4E6D28DE"/>
    <w:rsid w:val="4E725F95"/>
    <w:rsid w:val="4E952A6D"/>
    <w:rsid w:val="4EA56978"/>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4EFFFB"/>
    <w:rsid w:val="508D1E5F"/>
    <w:rsid w:val="50930B8E"/>
    <w:rsid w:val="50D80FEA"/>
    <w:rsid w:val="50DB2E2A"/>
    <w:rsid w:val="50DC0503"/>
    <w:rsid w:val="5103C9E3"/>
    <w:rsid w:val="51093223"/>
    <w:rsid w:val="510C960E"/>
    <w:rsid w:val="5119254B"/>
    <w:rsid w:val="51202B27"/>
    <w:rsid w:val="512910E0"/>
    <w:rsid w:val="514D305D"/>
    <w:rsid w:val="5155338C"/>
    <w:rsid w:val="515AB74A"/>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3C82CA"/>
    <w:rsid w:val="524262DF"/>
    <w:rsid w:val="52484CF2"/>
    <w:rsid w:val="525E44AB"/>
    <w:rsid w:val="526B7531"/>
    <w:rsid w:val="526D1C0F"/>
    <w:rsid w:val="527266B6"/>
    <w:rsid w:val="52886A25"/>
    <w:rsid w:val="528C5DC6"/>
    <w:rsid w:val="52957388"/>
    <w:rsid w:val="52A74C8D"/>
    <w:rsid w:val="52B64749"/>
    <w:rsid w:val="52BC7376"/>
    <w:rsid w:val="52BF0988"/>
    <w:rsid w:val="52CA704F"/>
    <w:rsid w:val="52CE25E4"/>
    <w:rsid w:val="52DE6EF2"/>
    <w:rsid w:val="52E111C6"/>
    <w:rsid w:val="52E9208F"/>
    <w:rsid w:val="52E92E38"/>
    <w:rsid w:val="52EC3549"/>
    <w:rsid w:val="52F56BC4"/>
    <w:rsid w:val="52FB3780"/>
    <w:rsid w:val="531B38B2"/>
    <w:rsid w:val="53230086"/>
    <w:rsid w:val="53405FED"/>
    <w:rsid w:val="53471DB3"/>
    <w:rsid w:val="535C4FF5"/>
    <w:rsid w:val="53734919"/>
    <w:rsid w:val="537F1FBD"/>
    <w:rsid w:val="537F6902"/>
    <w:rsid w:val="5391349A"/>
    <w:rsid w:val="539A145B"/>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6C270"/>
    <w:rsid w:val="54BC7E82"/>
    <w:rsid w:val="54E51B71"/>
    <w:rsid w:val="54F22CF7"/>
    <w:rsid w:val="55046CBD"/>
    <w:rsid w:val="5506C777"/>
    <w:rsid w:val="552778F3"/>
    <w:rsid w:val="552E3A6F"/>
    <w:rsid w:val="55494405"/>
    <w:rsid w:val="554A01D6"/>
    <w:rsid w:val="554D673E"/>
    <w:rsid w:val="55506ABF"/>
    <w:rsid w:val="556F2227"/>
    <w:rsid w:val="558A6A5A"/>
    <w:rsid w:val="55A767A4"/>
    <w:rsid w:val="55B039A6"/>
    <w:rsid w:val="55BD1763"/>
    <w:rsid w:val="55C52D7F"/>
    <w:rsid w:val="55CF7D50"/>
    <w:rsid w:val="55D1447A"/>
    <w:rsid w:val="55F96F49"/>
    <w:rsid w:val="56336510"/>
    <w:rsid w:val="56375445"/>
    <w:rsid w:val="5641017A"/>
    <w:rsid w:val="565A2562"/>
    <w:rsid w:val="56626DA0"/>
    <w:rsid w:val="566E755F"/>
    <w:rsid w:val="5674682D"/>
    <w:rsid w:val="56850596"/>
    <w:rsid w:val="56863B0A"/>
    <w:rsid w:val="568C03FF"/>
    <w:rsid w:val="568E7BFA"/>
    <w:rsid w:val="56915BD9"/>
    <w:rsid w:val="56952B2F"/>
    <w:rsid w:val="569D5FBE"/>
    <w:rsid w:val="56AB5217"/>
    <w:rsid w:val="56AE33AE"/>
    <w:rsid w:val="56B4FC13"/>
    <w:rsid w:val="56DC41CD"/>
    <w:rsid w:val="56ED1671"/>
    <w:rsid w:val="5700493D"/>
    <w:rsid w:val="57082744"/>
    <w:rsid w:val="571FF668"/>
    <w:rsid w:val="57202AE1"/>
    <w:rsid w:val="57237711"/>
    <w:rsid w:val="5758A9F2"/>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9654D"/>
    <w:rsid w:val="58933E25"/>
    <w:rsid w:val="589D39AD"/>
    <w:rsid w:val="58A0656C"/>
    <w:rsid w:val="58A172B8"/>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7509D0"/>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D6ADAF"/>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8CAD8"/>
    <w:rsid w:val="5EAE62F6"/>
    <w:rsid w:val="5EB95867"/>
    <w:rsid w:val="5EBB698E"/>
    <w:rsid w:val="5EDF1180"/>
    <w:rsid w:val="5EE21F9E"/>
    <w:rsid w:val="5EE51FD4"/>
    <w:rsid w:val="5EEE12C2"/>
    <w:rsid w:val="5EFE4FBA"/>
    <w:rsid w:val="5F210795"/>
    <w:rsid w:val="5F541BAF"/>
    <w:rsid w:val="5F5A6D5C"/>
    <w:rsid w:val="5F7B6A21"/>
    <w:rsid w:val="5F964F67"/>
    <w:rsid w:val="5F9E9D2E"/>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877534"/>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EB1C1A"/>
    <w:rsid w:val="62EB30FF"/>
    <w:rsid w:val="62F12820"/>
    <w:rsid w:val="62F70A24"/>
    <w:rsid w:val="62FB44E3"/>
    <w:rsid w:val="63092110"/>
    <w:rsid w:val="631913D3"/>
    <w:rsid w:val="632B7D4A"/>
    <w:rsid w:val="633854B8"/>
    <w:rsid w:val="6350C42D"/>
    <w:rsid w:val="6351006D"/>
    <w:rsid w:val="63703C4F"/>
    <w:rsid w:val="63772BEF"/>
    <w:rsid w:val="637740A4"/>
    <w:rsid w:val="63A6020D"/>
    <w:rsid w:val="63AD35D3"/>
    <w:rsid w:val="63BB3AEB"/>
    <w:rsid w:val="63E53A86"/>
    <w:rsid w:val="63EA5131"/>
    <w:rsid w:val="63F805E2"/>
    <w:rsid w:val="6406533F"/>
    <w:rsid w:val="640C613C"/>
    <w:rsid w:val="64133046"/>
    <w:rsid w:val="64285A11"/>
    <w:rsid w:val="64312AF9"/>
    <w:rsid w:val="64377F75"/>
    <w:rsid w:val="6452522C"/>
    <w:rsid w:val="64632B60"/>
    <w:rsid w:val="647819CC"/>
    <w:rsid w:val="64797A07"/>
    <w:rsid w:val="648862A8"/>
    <w:rsid w:val="64966A7F"/>
    <w:rsid w:val="64A02F8F"/>
    <w:rsid w:val="64A25B41"/>
    <w:rsid w:val="64A267FF"/>
    <w:rsid w:val="64A3235F"/>
    <w:rsid w:val="64AC7E65"/>
    <w:rsid w:val="64B0378B"/>
    <w:rsid w:val="64BC128A"/>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C297C"/>
    <w:rsid w:val="65FE0C8D"/>
    <w:rsid w:val="66057F40"/>
    <w:rsid w:val="66164500"/>
    <w:rsid w:val="66181E9E"/>
    <w:rsid w:val="661F292E"/>
    <w:rsid w:val="6625201C"/>
    <w:rsid w:val="66257A00"/>
    <w:rsid w:val="663E0F4C"/>
    <w:rsid w:val="664E4E26"/>
    <w:rsid w:val="66637FD5"/>
    <w:rsid w:val="66781ADC"/>
    <w:rsid w:val="6682149C"/>
    <w:rsid w:val="66852ECF"/>
    <w:rsid w:val="668820A3"/>
    <w:rsid w:val="66907CEE"/>
    <w:rsid w:val="669A472F"/>
    <w:rsid w:val="66BD19FE"/>
    <w:rsid w:val="66C3AD97"/>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C680E7"/>
    <w:rsid w:val="68D76CD2"/>
    <w:rsid w:val="68E350C9"/>
    <w:rsid w:val="68F6058E"/>
    <w:rsid w:val="68F83FF4"/>
    <w:rsid w:val="68FD6CC2"/>
    <w:rsid w:val="690D1D88"/>
    <w:rsid w:val="69147F04"/>
    <w:rsid w:val="691CBA5B"/>
    <w:rsid w:val="6923050F"/>
    <w:rsid w:val="69304731"/>
    <w:rsid w:val="69456746"/>
    <w:rsid w:val="69505D65"/>
    <w:rsid w:val="695A3695"/>
    <w:rsid w:val="696E3B70"/>
    <w:rsid w:val="69761291"/>
    <w:rsid w:val="699BEC5E"/>
    <w:rsid w:val="699C39B7"/>
    <w:rsid w:val="69A30D56"/>
    <w:rsid w:val="69A652EC"/>
    <w:rsid w:val="69C31F34"/>
    <w:rsid w:val="69CC6007"/>
    <w:rsid w:val="69D70311"/>
    <w:rsid w:val="69E5423B"/>
    <w:rsid w:val="69EA302A"/>
    <w:rsid w:val="69F11A51"/>
    <w:rsid w:val="69F551CC"/>
    <w:rsid w:val="6A0D6834"/>
    <w:rsid w:val="6A0E7B1A"/>
    <w:rsid w:val="6A204B83"/>
    <w:rsid w:val="6A2E511B"/>
    <w:rsid w:val="6A351DDA"/>
    <w:rsid w:val="6A3D3B05"/>
    <w:rsid w:val="6A5452F7"/>
    <w:rsid w:val="6A696874"/>
    <w:rsid w:val="6A6C0322"/>
    <w:rsid w:val="6A6C7FAF"/>
    <w:rsid w:val="6A865AA0"/>
    <w:rsid w:val="6A9264B2"/>
    <w:rsid w:val="6A9B4007"/>
    <w:rsid w:val="6AAA152B"/>
    <w:rsid w:val="6AAF5A85"/>
    <w:rsid w:val="6AB844F9"/>
    <w:rsid w:val="6ABB3EDE"/>
    <w:rsid w:val="6AC349AB"/>
    <w:rsid w:val="6AC48777"/>
    <w:rsid w:val="6ACA3950"/>
    <w:rsid w:val="6AD11CA6"/>
    <w:rsid w:val="6AFE4362"/>
    <w:rsid w:val="6B0E6292"/>
    <w:rsid w:val="6B224534"/>
    <w:rsid w:val="6B2CB1CD"/>
    <w:rsid w:val="6B3D4412"/>
    <w:rsid w:val="6B417AC1"/>
    <w:rsid w:val="6B4B0699"/>
    <w:rsid w:val="6B4C06D7"/>
    <w:rsid w:val="6B4E4EFF"/>
    <w:rsid w:val="6B581916"/>
    <w:rsid w:val="6B720DF9"/>
    <w:rsid w:val="6B774D46"/>
    <w:rsid w:val="6BA42FFF"/>
    <w:rsid w:val="6BA87639"/>
    <w:rsid w:val="6BA96517"/>
    <w:rsid w:val="6BAC1F16"/>
    <w:rsid w:val="6BB14AC3"/>
    <w:rsid w:val="6BBD681C"/>
    <w:rsid w:val="6BC1664A"/>
    <w:rsid w:val="6BD92965"/>
    <w:rsid w:val="6BEE17E6"/>
    <w:rsid w:val="6BF96E85"/>
    <w:rsid w:val="6C0044E1"/>
    <w:rsid w:val="6C092C53"/>
    <w:rsid w:val="6C153DEC"/>
    <w:rsid w:val="6C1D5BD3"/>
    <w:rsid w:val="6C1F7D6C"/>
    <w:rsid w:val="6C2041DA"/>
    <w:rsid w:val="6C3C5F8F"/>
    <w:rsid w:val="6C5926F0"/>
    <w:rsid w:val="6C6A7DCE"/>
    <w:rsid w:val="6C7167A2"/>
    <w:rsid w:val="6C7C3DBB"/>
    <w:rsid w:val="6C9200E2"/>
    <w:rsid w:val="6CA37839"/>
    <w:rsid w:val="6CA412D3"/>
    <w:rsid w:val="6CA50720"/>
    <w:rsid w:val="6CAA29CA"/>
    <w:rsid w:val="6CBB7F17"/>
    <w:rsid w:val="6CC6083F"/>
    <w:rsid w:val="6D0152A4"/>
    <w:rsid w:val="6D0C62D7"/>
    <w:rsid w:val="6D0E6AEA"/>
    <w:rsid w:val="6D2A225B"/>
    <w:rsid w:val="6D53095A"/>
    <w:rsid w:val="6D550FEB"/>
    <w:rsid w:val="6D596B73"/>
    <w:rsid w:val="6D5B1B9F"/>
    <w:rsid w:val="6D6A30F9"/>
    <w:rsid w:val="6D7226D4"/>
    <w:rsid w:val="6D8A27C7"/>
    <w:rsid w:val="6D8BE3E1"/>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8A6422"/>
    <w:rsid w:val="6E942F58"/>
    <w:rsid w:val="6ED7042E"/>
    <w:rsid w:val="6EDC2D88"/>
    <w:rsid w:val="6EE9036F"/>
    <w:rsid w:val="6EF82929"/>
    <w:rsid w:val="6EF91BCE"/>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CF2A40"/>
    <w:rsid w:val="70EF0C74"/>
    <w:rsid w:val="710386D0"/>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67DDA5"/>
    <w:rsid w:val="72792D68"/>
    <w:rsid w:val="728008B9"/>
    <w:rsid w:val="72846E7D"/>
    <w:rsid w:val="72910196"/>
    <w:rsid w:val="7298108E"/>
    <w:rsid w:val="729B6830"/>
    <w:rsid w:val="72BF595E"/>
    <w:rsid w:val="72C61FDA"/>
    <w:rsid w:val="72C95033"/>
    <w:rsid w:val="72CF5913"/>
    <w:rsid w:val="72DB4503"/>
    <w:rsid w:val="72DC7466"/>
    <w:rsid w:val="72E5BBFC"/>
    <w:rsid w:val="731D0A2F"/>
    <w:rsid w:val="732574F6"/>
    <w:rsid w:val="73630884"/>
    <w:rsid w:val="73632D2C"/>
    <w:rsid w:val="736476FE"/>
    <w:rsid w:val="73740851"/>
    <w:rsid w:val="738743F9"/>
    <w:rsid w:val="73A51B97"/>
    <w:rsid w:val="73AE0F1B"/>
    <w:rsid w:val="73C2491E"/>
    <w:rsid w:val="73C8614C"/>
    <w:rsid w:val="73F42354"/>
    <w:rsid w:val="740A7DE9"/>
    <w:rsid w:val="74181BEC"/>
    <w:rsid w:val="7429DE87"/>
    <w:rsid w:val="74374B39"/>
    <w:rsid w:val="74427950"/>
    <w:rsid w:val="744F420B"/>
    <w:rsid w:val="745E193D"/>
    <w:rsid w:val="7470345E"/>
    <w:rsid w:val="74981110"/>
    <w:rsid w:val="749C52C0"/>
    <w:rsid w:val="74C40D5B"/>
    <w:rsid w:val="74CA7DB4"/>
    <w:rsid w:val="74D28FB0"/>
    <w:rsid w:val="74D3A99B"/>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B7FDF7"/>
    <w:rsid w:val="75C73CD0"/>
    <w:rsid w:val="75CB2DAA"/>
    <w:rsid w:val="76094349"/>
    <w:rsid w:val="7620F4D0"/>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7F2A1C4"/>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AF741C9"/>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0F6448"/>
    <w:rsid w:val="7E2817F5"/>
    <w:rsid w:val="7E3B37DD"/>
    <w:rsid w:val="7E454955"/>
    <w:rsid w:val="7E4A612F"/>
    <w:rsid w:val="7E5E4BA7"/>
    <w:rsid w:val="7E623FD6"/>
    <w:rsid w:val="7E6568DE"/>
    <w:rsid w:val="7E71695E"/>
    <w:rsid w:val="7E926441"/>
    <w:rsid w:val="7E9A7E57"/>
    <w:rsid w:val="7EA41D17"/>
    <w:rsid w:val="7EA6341C"/>
    <w:rsid w:val="7EAC1C7A"/>
    <w:rsid w:val="7EB55047"/>
    <w:rsid w:val="7EE46143"/>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6CA870F"/>
  <w15:chartTrackingRefBased/>
  <w15:docId w15:val="{7FA2DAC2-B600-4190-8EB0-C1C9F7F4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qFormat="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uiPriority w:val="99"/>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val="en-US"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Pr>
      <w:rFonts w:ascii="Arial" w:hAnsi="Arial"/>
      <w:sz w:val="24"/>
      <w:szCs w:val="24"/>
      <w:lang w:val="en-GB"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uiPriority w:val="9"/>
    <w:rPr>
      <w:rFonts w:ascii="Arial" w:hAnsi="Arial"/>
      <w:sz w:val="36"/>
      <w:szCs w:val="36"/>
      <w:lang w:val="en-GB" w:eastAsia="zh-CN"/>
    </w:rPr>
  </w:style>
  <w:style w:type="character" w:customStyle="1" w:styleId="notesmailitem2">
    <w:name w:val="notesmailitem2"/>
    <w:basedOn w:val="DefaultParagraphFont"/>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Pr>
      <w:rFonts w:ascii="Arial" w:hAnsi="Arial"/>
      <w:sz w:val="28"/>
      <w:szCs w:val="28"/>
      <w:lang w:val="en-GB" w:eastAsia="zh-CN"/>
    </w:rPr>
  </w:style>
  <w:style w:type="character" w:customStyle="1" w:styleId="apple-converted-space">
    <w:name w:val="apple-converted-space"/>
    <w:basedOn w:val="DefaultParagraphFont"/>
    <w:qFormat/>
  </w:style>
  <w:style w:type="character" w:customStyle="1" w:styleId="BodyTextChar">
    <w:name w:val="Body Text Char"/>
    <w:aliases w:val="b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rPr>
      <w:rFonts w:ascii="Arial" w:hAnsi="Arial"/>
      <w:sz w:val="32"/>
      <w:szCs w:val="32"/>
      <w:lang w:val="en-GB" w:eastAsia="zh-CN"/>
    </w:rPr>
  </w:style>
  <w:style w:type="character" w:customStyle="1" w:styleId="hover4">
    <w:name w:val="hover4"/>
    <w:rPr>
      <w:shd w:val="clear" w:color="auto" w:fill="EEEEEE"/>
    </w:rPr>
  </w:style>
  <w:style w:type="paragraph" w:styleId="BalloonText">
    <w:name w:val="Balloon Text"/>
    <w:basedOn w:val="Normal"/>
    <w:link w:val="BalloonTextChar"/>
    <w:semiHidden/>
    <w:rPr>
      <w:rFonts w:ascii="Tahoma" w:hAnsi="Tahoma" w:cs="Tahoma"/>
      <w:sz w:val="16"/>
      <w:szCs w:val="16"/>
    </w:rPr>
  </w:style>
  <w:style w:type="paragraph" w:styleId="TOC9">
    <w:name w:val="toc 9"/>
    <w:basedOn w:val="TOC8"/>
    <w:uiPriority w:val="39"/>
    <w:pPr>
      <w:ind w:left="1418" w:hanging="1418"/>
    </w:pPr>
  </w:style>
  <w:style w:type="paragraph" w:styleId="DocumentMap">
    <w:name w:val="Document Map"/>
    <w:basedOn w:val="Normal"/>
    <w:link w:val="DocumentMapChar"/>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uiPriority w:val="39"/>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sv-SE" w:eastAsia="sv-SE"/>
    </w:rPr>
  </w:style>
  <w:style w:type="paragraph" w:styleId="Footer">
    <w:name w:val="footer"/>
    <w:basedOn w:val="Normal"/>
    <w:link w:val="FooterChar"/>
    <w:pPr>
      <w:jc w:val="center"/>
    </w:pPr>
    <w:rPr>
      <w:i/>
      <w:iCs/>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CommentSubject">
    <w:name w:val="annotation subject"/>
    <w:basedOn w:val="CommentText"/>
    <w:next w:val="CommentText"/>
    <w:link w:val="CommentSubjectChar"/>
    <w:semiHidden/>
    <w:rPr>
      <w:b/>
      <w:bCs/>
    </w:rPr>
  </w:style>
  <w:style w:type="paragraph" w:styleId="Caption">
    <w:name w:val="caption"/>
    <w:aliases w:val="cap,cap Char,Caption Char,Caption Char1 Char,cap Char Char1,Caption Char Char1 Char,cap Char2,条目"/>
    <w:basedOn w:val="Normal"/>
    <w:next w:val="Normal"/>
    <w:link w:val="CaptionChar1"/>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uiPriority w:val="39"/>
    <w:pPr>
      <w:ind w:left="1985" w:hanging="1985"/>
    </w:pPr>
  </w:style>
  <w:style w:type="paragraph" w:styleId="List4">
    <w:name w:val="List 4"/>
    <w:basedOn w:val="List3"/>
    <w:pPr>
      <w:ind w:left="1418"/>
    </w:pPr>
  </w:style>
  <w:style w:type="paragraph" w:styleId="FootnoteText">
    <w:name w:val="footnote text"/>
    <w:basedOn w:val="Normal"/>
    <w:link w:val="FootnoteTextChar"/>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aliases w:val="b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uiPriority w:val="39"/>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uiPriority w:val="39"/>
    <w:pPr>
      <w:tabs>
        <w:tab w:val="right" w:pos="1701"/>
      </w:tabs>
      <w:ind w:left="1701" w:hanging="1701"/>
    </w:pPr>
  </w:style>
  <w:style w:type="paragraph" w:styleId="Index1">
    <w:name w:val="index 1"/>
    <w:basedOn w:val="Normal"/>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qFormat/>
  </w:style>
  <w:style w:type="paragraph" w:styleId="TOC8">
    <w:name w:val="toc 8"/>
    <w:basedOn w:val="TOC1"/>
    <w:uiPriority w:val="39"/>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link w:val="CommentsChar"/>
    <w:qFormat/>
    <w:pPr>
      <w:spacing w:before="40"/>
    </w:pPr>
    <w:rPr>
      <w:rFonts w:eastAsia="MS Mincho"/>
      <w:i/>
      <w:sz w:val="18"/>
      <w:lang w:eastAsia="en-GB"/>
    </w:rPr>
  </w:style>
  <w:style w:type="paragraph" w:customStyle="1" w:styleId="TAL">
    <w:name w:val="TAL"/>
    <w:basedOn w:val="Normal"/>
    <w:link w:val="TALChar"/>
    <w:qFormat/>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val="sv-SE" w:eastAsia="en-US"/>
    </w:rPr>
  </w:style>
  <w:style w:type="paragraph" w:customStyle="1" w:styleId="TH">
    <w:name w:val="TH"/>
    <w:basedOn w:val="Normal"/>
    <w:link w:val="THChar"/>
    <w:pPr>
      <w:keepNext/>
      <w:keepLines/>
      <w:spacing w:before="60" w:after="180"/>
      <w:jc w:val="center"/>
    </w:pPr>
    <w:rPr>
      <w:b/>
      <w:lang w:eastAsia="en-US"/>
    </w:rPr>
  </w:style>
  <w:style w:type="paragraph" w:styleId="Revision">
    <w:name w:val="Revision"/>
    <w:uiPriority w:val="99"/>
    <w:semiHidden/>
    <w:rPr>
      <w:rFonts w:ascii="Arial" w:hAnsi="Arial"/>
      <w:lang w:val="en-GB"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ind w:left="1701" w:hanging="1701"/>
    </w:pPr>
  </w:style>
  <w:style w:type="paragraph" w:customStyle="1" w:styleId="Proposal">
    <w:name w:val="Proposal"/>
    <w:basedOn w:val="Normal"/>
    <w:qFormat/>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0">
    <w:name w:val="references"/>
    <w:uiPriority w:val="99"/>
    <w:pPr>
      <w:numPr>
        <w:numId w:val="10"/>
      </w:numPr>
      <w:tabs>
        <w:tab w:val="left" w:pos="360"/>
      </w:tabs>
      <w:ind w:left="357"/>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link w:val="B3Char2"/>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B1">
    <w:name w:val="B1"/>
    <w:basedOn w:val="List"/>
    <w:link w:val="B1Char1"/>
    <w:qFormat/>
    <w:pPr>
      <w:spacing w:after="180"/>
      <w:jc w:val="left"/>
    </w:pPr>
    <w:rPr>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character" w:customStyle="1" w:styleId="TAHCar">
    <w:name w:val="TAH Car"/>
    <w:link w:val="TAH"/>
    <w:qFormat/>
    <w:rsid w:val="00247A7A"/>
    <w:rPr>
      <w:rFonts w:ascii="Arial" w:hAnsi="Arial"/>
      <w:b/>
      <w:sz w:val="18"/>
      <w:lang w:val="en-GB" w:eastAsia="en-US"/>
    </w:rPr>
  </w:style>
  <w:style w:type="character" w:customStyle="1" w:styleId="TALChar">
    <w:name w:val="TAL Char"/>
    <w:link w:val="TAL"/>
    <w:qFormat/>
    <w:locked/>
    <w:rsid w:val="00247A7A"/>
    <w:rPr>
      <w:rFonts w:ascii="Arial" w:hAnsi="Arial"/>
      <w:sz w:val="18"/>
      <w:lang w:val="en-GB" w:eastAsia="en-US"/>
    </w:rPr>
  </w:style>
  <w:style w:type="character" w:customStyle="1" w:styleId="B3Char2">
    <w:name w:val="B3 Char2"/>
    <w:link w:val="B3"/>
    <w:qFormat/>
    <w:locked/>
    <w:rsid w:val="00293B79"/>
    <w:rPr>
      <w:rFonts w:ascii="Arial" w:hAnsi="Arial"/>
      <w:lang w:val="en-GB" w:eastAsia="en-US"/>
    </w:rPr>
  </w:style>
  <w:style w:type="character" w:customStyle="1" w:styleId="B1Zchn">
    <w:name w:val="B1 Zchn"/>
    <w:qFormat/>
    <w:rsid w:val="00C378C8"/>
    <w:rPr>
      <w:rFonts w:ascii="Arial" w:eastAsia="MS Mincho" w:hAnsi="Arial" w:cs="Arial"/>
      <w:color w:val="0000FF"/>
      <w:kern w:val="2"/>
      <w:lang w:val="en-GB" w:eastAsia="en-US" w:bidi="ar-SA"/>
    </w:rPr>
  </w:style>
  <w:style w:type="paragraph" w:customStyle="1" w:styleId="References">
    <w:name w:val="References"/>
    <w:basedOn w:val="Normal"/>
    <w:rsid w:val="00F21D4F"/>
    <w:pPr>
      <w:numPr>
        <w:ilvl w:val="2"/>
        <w:numId w:val="14"/>
      </w:numPr>
      <w:overflowPunct/>
      <w:autoSpaceDE/>
      <w:autoSpaceDN/>
      <w:adjustRightInd/>
      <w:spacing w:after="0"/>
      <w:jc w:val="left"/>
      <w:textAlignment w:val="auto"/>
    </w:pPr>
    <w:rPr>
      <w:rFonts w:ascii="Times New Roman" w:eastAsia="Times New Roman" w:hAnsi="Times New Roman"/>
      <w:szCs w:val="24"/>
      <w:lang w:eastAsia="en-US"/>
    </w:rPr>
  </w:style>
  <w:style w:type="character" w:styleId="PlaceholderText">
    <w:name w:val="Placeholder Text"/>
    <w:basedOn w:val="DefaultParagraphFont"/>
    <w:uiPriority w:val="99"/>
    <w:unhideWhenUsed/>
    <w:rsid w:val="00F11035"/>
    <w:rPr>
      <w:color w:val="808080"/>
    </w:rPr>
  </w:style>
  <w:style w:type="numbering" w:customStyle="1" w:styleId="NoList1">
    <w:name w:val="No List1"/>
    <w:next w:val="NoList"/>
    <w:uiPriority w:val="99"/>
    <w:semiHidden/>
    <w:unhideWhenUsed/>
    <w:rsid w:val="009317C4"/>
  </w:style>
  <w:style w:type="character" w:customStyle="1" w:styleId="Heading5Char">
    <w:name w:val="Heading 5 Char"/>
    <w:basedOn w:val="DefaultParagraphFont"/>
    <w:link w:val="Heading5"/>
    <w:uiPriority w:val="9"/>
    <w:rsid w:val="009317C4"/>
    <w:rPr>
      <w:rFonts w:ascii="Arial" w:hAnsi="Arial"/>
      <w:sz w:val="22"/>
      <w:szCs w:val="22"/>
      <w:lang w:val="en-GB" w:eastAsia="zh-CN"/>
    </w:rPr>
  </w:style>
  <w:style w:type="character" w:customStyle="1" w:styleId="Heading6Char">
    <w:name w:val="Heading 6 Char"/>
    <w:basedOn w:val="DefaultParagraphFont"/>
    <w:link w:val="Heading6"/>
    <w:uiPriority w:val="9"/>
    <w:rsid w:val="009317C4"/>
    <w:rPr>
      <w:rFonts w:ascii="Arial" w:hAnsi="Arial" w:cs="Arial"/>
      <w:lang w:val="en-US" w:eastAsia="zh-CN"/>
    </w:rPr>
  </w:style>
  <w:style w:type="character" w:customStyle="1" w:styleId="Heading7Char">
    <w:name w:val="Heading 7 Char"/>
    <w:basedOn w:val="DefaultParagraphFont"/>
    <w:link w:val="Heading7"/>
    <w:uiPriority w:val="9"/>
    <w:rsid w:val="009317C4"/>
    <w:rPr>
      <w:rFonts w:ascii="Arial" w:hAnsi="Arial" w:cs="Arial"/>
      <w:lang w:val="en-US" w:eastAsia="zh-CN"/>
    </w:rPr>
  </w:style>
  <w:style w:type="character" w:customStyle="1" w:styleId="Heading8Char">
    <w:name w:val="Heading 8 Char"/>
    <w:basedOn w:val="DefaultParagraphFont"/>
    <w:link w:val="Heading8"/>
    <w:uiPriority w:val="9"/>
    <w:rsid w:val="009317C4"/>
    <w:rPr>
      <w:rFonts w:ascii="Arial" w:hAnsi="Arial" w:cs="Arial"/>
      <w:lang w:val="en-US" w:eastAsia="zh-CN"/>
    </w:rPr>
  </w:style>
  <w:style w:type="character" w:customStyle="1" w:styleId="Heading9Char">
    <w:name w:val="Heading 9 Char"/>
    <w:basedOn w:val="DefaultParagraphFont"/>
    <w:link w:val="Heading9"/>
    <w:uiPriority w:val="9"/>
    <w:rsid w:val="009317C4"/>
    <w:rPr>
      <w:rFonts w:ascii="Arial" w:hAnsi="Arial" w:cs="Arial"/>
      <w:lang w:val="en-US" w:eastAsia="zh-CN"/>
    </w:rPr>
  </w:style>
  <w:style w:type="paragraph" w:customStyle="1" w:styleId="TdocHeading1">
    <w:name w:val="Tdoc_Heading_1"/>
    <w:basedOn w:val="Heading1"/>
    <w:next w:val="BodyText"/>
    <w:autoRedefine/>
    <w:rsid w:val="009317C4"/>
    <w:pPr>
      <w:keepNext w:val="0"/>
      <w:keepLines w:val="0"/>
      <w:widowControl w:val="0"/>
      <w:numPr>
        <w:numId w:val="0"/>
      </w:numPr>
      <w:pBdr>
        <w:top w:val="none" w:sz="0" w:space="0" w:color="auto"/>
      </w:pBdr>
      <w:tabs>
        <w:tab w:val="num" w:pos="360"/>
        <w:tab w:val="left" w:pos="432"/>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Header"/>
    <w:rsid w:val="009317C4"/>
    <w:pPr>
      <w:tabs>
        <w:tab w:val="right" w:pos="9072"/>
        <w:tab w:val="right" w:pos="10206"/>
      </w:tabs>
      <w:overflowPunct/>
      <w:autoSpaceDE/>
      <w:autoSpaceDN/>
      <w:adjustRightInd/>
      <w:jc w:val="both"/>
      <w:textAlignment w:val="auto"/>
    </w:pPr>
    <w:rPr>
      <w:rFonts w:eastAsia="Batang" w:cs="Times New Roman"/>
      <w:bCs w:val="0"/>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317C4"/>
    <w:rPr>
      <w:rFonts w:ascii="Arial" w:hAnsi="Arial" w:cs="Arial"/>
      <w:b/>
      <w:bCs/>
      <w:sz w:val="18"/>
      <w:szCs w:val="18"/>
      <w:lang w:val="en-US" w:eastAsia="zh-CN"/>
    </w:rPr>
  </w:style>
  <w:style w:type="character" w:customStyle="1" w:styleId="FootnoteTextChar">
    <w:name w:val="Footnote Text Char"/>
    <w:basedOn w:val="DefaultParagraphFont"/>
    <w:link w:val="FootnoteText"/>
    <w:semiHidden/>
    <w:rsid w:val="009317C4"/>
    <w:rPr>
      <w:rFonts w:ascii="Arial" w:hAnsi="Arial"/>
      <w:sz w:val="16"/>
      <w:szCs w:val="16"/>
      <w:lang w:val="en-US" w:eastAsia="zh-CN"/>
    </w:rPr>
  </w:style>
  <w:style w:type="character" w:customStyle="1" w:styleId="DocumentMapChar">
    <w:name w:val="Document Map Char"/>
    <w:basedOn w:val="DefaultParagraphFont"/>
    <w:link w:val="DocumentMap"/>
    <w:semiHidden/>
    <w:rsid w:val="009317C4"/>
    <w:rPr>
      <w:rFonts w:ascii="Tahoma" w:hAnsi="Tahoma" w:cs="Tahoma"/>
      <w:shd w:val="clear" w:color="auto" w:fill="000080"/>
      <w:lang w:val="en-US" w:eastAsia="zh-CN"/>
    </w:rPr>
  </w:style>
  <w:style w:type="paragraph" w:customStyle="1" w:styleId="TdocHeading2">
    <w:name w:val="Tdoc_Heading_2"/>
    <w:basedOn w:val="Normal"/>
    <w:rsid w:val="009317C4"/>
    <w:pPr>
      <w:overflowPunct/>
      <w:autoSpaceDE/>
      <w:autoSpaceDN/>
      <w:adjustRightInd/>
      <w:spacing w:after="0"/>
      <w:jc w:val="left"/>
      <w:textAlignment w:val="auto"/>
    </w:pPr>
    <w:rPr>
      <w:rFonts w:ascii="Times" w:eastAsia="Batang" w:hAnsi="Times"/>
      <w:szCs w:val="24"/>
      <w:lang w:val="en-GB" w:eastAsia="en-US"/>
    </w:rPr>
  </w:style>
  <w:style w:type="character" w:customStyle="1" w:styleId="BalloonTextChar">
    <w:name w:val="Balloon Text Char"/>
    <w:basedOn w:val="DefaultParagraphFont"/>
    <w:link w:val="BalloonText"/>
    <w:semiHidden/>
    <w:rsid w:val="009317C4"/>
    <w:rPr>
      <w:rFonts w:ascii="Tahoma" w:hAnsi="Tahoma" w:cs="Tahoma"/>
      <w:sz w:val="16"/>
      <w:szCs w:val="16"/>
      <w:lang w:val="en-US" w:eastAsia="zh-CN"/>
    </w:rPr>
  </w:style>
  <w:style w:type="paragraph" w:customStyle="1" w:styleId="NO">
    <w:name w:val="NO"/>
    <w:basedOn w:val="Normal"/>
    <w:rsid w:val="009317C4"/>
    <w:pPr>
      <w:keepLines/>
      <w:overflowPunct/>
      <w:autoSpaceDE/>
      <w:autoSpaceDN/>
      <w:adjustRightInd/>
      <w:spacing w:after="0"/>
      <w:ind w:left="1135" w:hanging="851"/>
      <w:jc w:val="left"/>
      <w:textAlignment w:val="auto"/>
    </w:pPr>
    <w:rPr>
      <w:rFonts w:ascii="Times New Roman" w:eastAsia="Batang" w:hAnsi="Times New Roman"/>
      <w:sz w:val="24"/>
      <w:lang w:val="en-GB" w:eastAsia="en-US"/>
    </w:rPr>
  </w:style>
  <w:style w:type="paragraph" w:customStyle="1" w:styleId="h1">
    <w:name w:val="h1"/>
    <w:basedOn w:val="Normal"/>
    <w:rsid w:val="009317C4"/>
    <w:pPr>
      <w:overflowPunct/>
      <w:autoSpaceDE/>
      <w:autoSpaceDN/>
      <w:adjustRightInd/>
      <w:spacing w:after="0"/>
      <w:jc w:val="left"/>
      <w:textAlignment w:val="auto"/>
    </w:pPr>
    <w:rPr>
      <w:rFonts w:ascii="Times" w:eastAsia="Batang" w:hAnsi="Times"/>
      <w:szCs w:val="24"/>
      <w:lang w:val="en-GB" w:eastAsia="en-US"/>
    </w:rPr>
  </w:style>
  <w:style w:type="table" w:customStyle="1" w:styleId="TableGrid1">
    <w:name w:val="Table Grid1"/>
    <w:basedOn w:val="TableNormal"/>
    <w:next w:val="TableGrid"/>
    <w:uiPriority w:val="59"/>
    <w:qFormat/>
    <w:rsid w:val="009317C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9317C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Date">
    <w:name w:val="Date"/>
    <w:basedOn w:val="Normal"/>
    <w:next w:val="Normal"/>
    <w:link w:val="DateChar"/>
    <w:rsid w:val="009317C4"/>
    <w:pPr>
      <w:overflowPunct/>
      <w:autoSpaceDE/>
      <w:autoSpaceDN/>
      <w:adjustRightInd/>
      <w:spacing w:after="0"/>
      <w:jc w:val="left"/>
      <w:textAlignment w:val="auto"/>
    </w:pPr>
    <w:rPr>
      <w:rFonts w:ascii="Times" w:eastAsia="Batang" w:hAnsi="Times"/>
      <w:szCs w:val="24"/>
      <w:lang w:val="en-GB" w:eastAsia="x-none"/>
    </w:rPr>
  </w:style>
  <w:style w:type="character" w:customStyle="1" w:styleId="DateChar">
    <w:name w:val="Date Char"/>
    <w:basedOn w:val="DefaultParagraphFont"/>
    <w:link w:val="Date"/>
    <w:rsid w:val="009317C4"/>
    <w:rPr>
      <w:rFonts w:ascii="Times" w:eastAsia="Batang" w:hAnsi="Times"/>
      <w:szCs w:val="24"/>
      <w:lang w:val="en-GB" w:eastAsia="x-none"/>
    </w:rPr>
  </w:style>
  <w:style w:type="paragraph" w:customStyle="1" w:styleId="Default">
    <w:name w:val="Default"/>
    <w:rsid w:val="009317C4"/>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9317C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9317C4"/>
    <w:rPr>
      <w:rFonts w:ascii="Times New Roman" w:eastAsia="MS Mincho" w:hAnsi="Times New Roman"/>
      <w:sz w:val="22"/>
      <w:szCs w:val="24"/>
      <w:lang w:val="x-none" w:eastAsia="x-none"/>
    </w:rPr>
  </w:style>
  <w:style w:type="paragraph" w:customStyle="1" w:styleId="Statement">
    <w:name w:val="Statement"/>
    <w:basedOn w:val="Normal"/>
    <w:rsid w:val="009317C4"/>
    <w:pPr>
      <w:keepNext/>
      <w:overflowPunct/>
      <w:autoSpaceDE/>
      <w:autoSpaceDN/>
      <w:adjustRightInd/>
      <w:spacing w:after="0"/>
      <w:ind w:left="601" w:hanging="601"/>
      <w:jc w:val="left"/>
      <w:textAlignment w:val="auto"/>
    </w:pPr>
    <w:rPr>
      <w:rFonts w:ascii="Times New Roman" w:eastAsia="Batang" w:hAnsi="Times New Roman"/>
      <w:b/>
      <w:i/>
      <w:szCs w:val="24"/>
      <w:lang w:eastAsia="ko-KR"/>
    </w:rPr>
  </w:style>
  <w:style w:type="character" w:customStyle="1" w:styleId="Alcatel-Lucent-4">
    <w:name w:val="Alcatel-Lucent-4"/>
    <w:semiHidden/>
    <w:rsid w:val="009317C4"/>
    <w:rPr>
      <w:rFonts w:ascii="Arial" w:hAnsi="Arial" w:cs="Arial"/>
      <w:color w:val="auto"/>
      <w:sz w:val="20"/>
      <w:szCs w:val="20"/>
    </w:rPr>
  </w:style>
  <w:style w:type="numbering" w:customStyle="1" w:styleId="StyleBulleted">
    <w:name w:val="Style Bulleted"/>
    <w:rsid w:val="009317C4"/>
    <w:pPr>
      <w:numPr>
        <w:numId w:val="17"/>
      </w:numPr>
    </w:pPr>
  </w:style>
  <w:style w:type="character" w:customStyle="1" w:styleId="CommentSubjectChar">
    <w:name w:val="Comment Subject Char"/>
    <w:basedOn w:val="CommentTextChar"/>
    <w:link w:val="CommentSubject"/>
    <w:semiHidden/>
    <w:rsid w:val="009317C4"/>
    <w:rPr>
      <w:rFonts w:ascii="Arial" w:hAnsi="Arial"/>
      <w:b/>
      <w:bCs/>
      <w:lang w:val="en-US" w:eastAsia="zh-CN"/>
    </w:rPr>
  </w:style>
  <w:style w:type="paragraph" w:customStyle="1" w:styleId="ZchnZchn">
    <w:name w:val="Zchn Zchn"/>
    <w:rsid w:val="009317C4"/>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StatementBody">
    <w:name w:val="Statement Body"/>
    <w:basedOn w:val="Normal"/>
    <w:link w:val="StatementBodyChar"/>
    <w:rsid w:val="009317C4"/>
    <w:pPr>
      <w:numPr>
        <w:numId w:val="18"/>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9317C4"/>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317C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317C4"/>
    <w:rPr>
      <w:rFonts w:ascii="Arial" w:hAnsi="Arial" w:cs="Arial"/>
      <w:color w:val="auto"/>
      <w:sz w:val="20"/>
      <w:szCs w:val="20"/>
    </w:rPr>
  </w:style>
  <w:style w:type="character" w:styleId="UnresolvedMention">
    <w:name w:val="Unresolved Mention"/>
    <w:uiPriority w:val="99"/>
    <w:semiHidden/>
    <w:unhideWhenUsed/>
    <w:rsid w:val="009317C4"/>
    <w:rPr>
      <w:color w:val="808080"/>
      <w:shd w:val="clear" w:color="auto" w:fill="E6E6E6"/>
    </w:rPr>
  </w:style>
  <w:style w:type="character" w:customStyle="1" w:styleId="FooterChar">
    <w:name w:val="Footer Char"/>
    <w:basedOn w:val="DefaultParagraphFont"/>
    <w:link w:val="Footer"/>
    <w:rsid w:val="009317C4"/>
    <w:rPr>
      <w:rFonts w:ascii="Arial" w:hAnsi="Arial"/>
      <w:i/>
      <w:iCs/>
      <w:lang w:val="en-US" w:eastAsia="zh-CN"/>
    </w:rPr>
  </w:style>
  <w:style w:type="character" w:customStyle="1" w:styleId="CommentsChar">
    <w:name w:val="Comments Char"/>
    <w:link w:val="Comments"/>
    <w:rsid w:val="009317C4"/>
    <w:rPr>
      <w:rFonts w:ascii="Arial" w:eastAsia="MS Mincho" w:hAnsi="Arial"/>
      <w:i/>
      <w:sz w:val="18"/>
      <w:lang w:val="en-US" w:eastAsia="en-GB"/>
    </w:rPr>
  </w:style>
  <w:style w:type="character" w:customStyle="1" w:styleId="5">
    <w:name w:val="(文字) (文字)5"/>
    <w:semiHidden/>
    <w:rsid w:val="009317C4"/>
    <w:rPr>
      <w:rFonts w:ascii="Times New Roman" w:hAnsi="Times New Roman"/>
      <w:lang w:eastAsia="en-US"/>
    </w:rPr>
  </w:style>
  <w:style w:type="paragraph" w:customStyle="1" w:styleId="TableCell">
    <w:name w:val="TableCell"/>
    <w:basedOn w:val="Normal"/>
    <w:qFormat/>
    <w:rsid w:val="009317C4"/>
    <w:pPr>
      <w:overflowPunct/>
      <w:snapToGrid w:val="0"/>
      <w:spacing w:before="20" w:after="20"/>
      <w:jc w:val="left"/>
      <w:textAlignment w:val="auto"/>
    </w:pPr>
    <w:rPr>
      <w:rFonts w:ascii="Times New Roman" w:eastAsia="Times New Roman" w:hAnsi="Times New Roman"/>
      <w:szCs w:val="21"/>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9317C4"/>
    <w:rPr>
      <w:rFonts w:ascii="Arial" w:hAnsi="Arial"/>
      <w:b/>
      <w:bCs/>
      <w:lang w:val="en-US" w:eastAsia="zh-CN"/>
    </w:rPr>
  </w:style>
  <w:style w:type="character" w:customStyle="1" w:styleId="TALCar">
    <w:name w:val="TAL Car"/>
    <w:rsid w:val="009317C4"/>
    <w:rPr>
      <w:rFonts w:ascii="Arial" w:eastAsia="Times New Roman" w:hAnsi="Arial" w:cs="Times New Roman"/>
      <w:sz w:val="18"/>
      <w:szCs w:val="20"/>
      <w:lang w:val="en-GB" w:eastAsia="en-GB"/>
    </w:rPr>
  </w:style>
  <w:style w:type="character" w:customStyle="1" w:styleId="THChar">
    <w:name w:val="TH Char"/>
    <w:link w:val="TH"/>
    <w:rsid w:val="009317C4"/>
    <w:rPr>
      <w:rFonts w:ascii="Arial" w:hAnsi="Arial"/>
      <w:b/>
      <w:lang w:val="en-US" w:eastAsia="en-US"/>
    </w:rPr>
  </w:style>
  <w:style w:type="numbering" w:customStyle="1" w:styleId="StyleBulletedSymbolsymbolLeft025Hanging0">
    <w:name w:val="Style Bulleted Symbol (symbol) Left:  0.25&quot; Hanging:  0."/>
    <w:basedOn w:val="NoList"/>
    <w:rsid w:val="009317C4"/>
    <w:pPr>
      <w:numPr>
        <w:numId w:val="22"/>
      </w:numPr>
    </w:pPr>
  </w:style>
  <w:style w:type="paragraph" w:customStyle="1" w:styleId="Doc-text2">
    <w:name w:val="Doc-text2"/>
    <w:basedOn w:val="Normal"/>
    <w:link w:val="Doc-text2Char"/>
    <w:qFormat/>
    <w:rsid w:val="009317C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9317C4"/>
    <w:rPr>
      <w:rFonts w:ascii="Arial" w:eastAsia="MS Mincho" w:hAnsi="Arial"/>
      <w:szCs w:val="24"/>
      <w:lang w:val="en-GB" w:eastAsia="en-GB"/>
    </w:rPr>
  </w:style>
  <w:style w:type="paragraph" w:customStyle="1" w:styleId="ListParagraph3">
    <w:name w:val="List Paragraph3"/>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ListParagraph2">
    <w:name w:val="List Paragraph2"/>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styleId="PlainText">
    <w:name w:val="Plain Text"/>
    <w:basedOn w:val="Normal"/>
    <w:link w:val="PlainTextChar"/>
    <w:uiPriority w:val="99"/>
    <w:unhideWhenUsed/>
    <w:rsid w:val="009317C4"/>
    <w:pPr>
      <w:overflowPunct/>
      <w:autoSpaceDE/>
      <w:autoSpaceDN/>
      <w:adjustRightInd/>
      <w:spacing w:after="0"/>
      <w:jc w:val="left"/>
      <w:textAlignment w:val="auto"/>
    </w:pPr>
    <w:rPr>
      <w:rFonts w:eastAsia="MS Gothic"/>
      <w:color w:val="000000"/>
      <w:lang w:val="x-none" w:eastAsia="en-US"/>
    </w:rPr>
  </w:style>
  <w:style w:type="character" w:customStyle="1" w:styleId="PlainTextChar">
    <w:name w:val="Plain Text Char"/>
    <w:basedOn w:val="DefaultParagraphFont"/>
    <w:link w:val="PlainText"/>
    <w:uiPriority w:val="99"/>
    <w:rsid w:val="009317C4"/>
    <w:rPr>
      <w:rFonts w:ascii="Arial" w:eastAsia="MS Gothic" w:hAnsi="Arial"/>
      <w:color w:val="000000"/>
      <w:lang w:val="x-none" w:eastAsia="en-US"/>
    </w:rPr>
  </w:style>
  <w:style w:type="paragraph" w:customStyle="1" w:styleId="ListParagraph5">
    <w:name w:val="List Paragraph5"/>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ListParagraph4">
    <w:name w:val="List Paragraph4"/>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character" w:styleId="SubtleEmphasis">
    <w:name w:val="Subtle Emphasis"/>
    <w:uiPriority w:val="19"/>
    <w:qFormat/>
    <w:rsid w:val="009317C4"/>
    <w:rPr>
      <w:i/>
      <w:iCs/>
      <w:color w:val="404040"/>
    </w:rPr>
  </w:style>
  <w:style w:type="character" w:customStyle="1" w:styleId="5Char">
    <w:name w:val="标题 5 Char"/>
    <w:aliases w:val="H5 Char1"/>
    <w:link w:val="50"/>
    <w:rsid w:val="009317C4"/>
    <w:rPr>
      <w:rFonts w:ascii="Arial" w:hAnsi="Arial"/>
    </w:rPr>
  </w:style>
  <w:style w:type="paragraph" w:customStyle="1" w:styleId="50">
    <w:name w:val="标题 5"/>
    <w:aliases w:val="H5"/>
    <w:basedOn w:val="Normal"/>
    <w:link w:val="5Char"/>
    <w:rsid w:val="009317C4"/>
    <w:pPr>
      <w:keepNext/>
      <w:tabs>
        <w:tab w:val="num" w:pos="1008"/>
      </w:tabs>
      <w:overflowPunct/>
      <w:autoSpaceDE/>
      <w:autoSpaceDN/>
      <w:adjustRightInd/>
      <w:spacing w:before="240" w:after="60"/>
      <w:ind w:left="1008" w:hanging="1008"/>
      <w:jc w:val="left"/>
      <w:textAlignment w:val="auto"/>
    </w:pPr>
    <w:rPr>
      <w:lang w:val="sv-SE" w:eastAsia="sv-SE"/>
    </w:rPr>
  </w:style>
  <w:style w:type="paragraph" w:customStyle="1" w:styleId="8">
    <w:name w:val="标题 8"/>
    <w:aliases w:val="Table Heading"/>
    <w:basedOn w:val="Normal"/>
    <w:rsid w:val="009317C4"/>
    <w:pPr>
      <w:tabs>
        <w:tab w:val="num" w:pos="1440"/>
      </w:tabs>
      <w:overflowPunct/>
      <w:autoSpaceDE/>
      <w:autoSpaceDN/>
      <w:adjustRightInd/>
      <w:spacing w:before="240" w:after="60"/>
      <w:jc w:val="left"/>
      <w:textAlignment w:val="auto"/>
    </w:pPr>
    <w:rPr>
      <w:rFonts w:ascii="Times New Roman" w:eastAsia="MS PGothic" w:hAnsi="Times New Roman"/>
      <w:i/>
      <w:iCs/>
      <w:sz w:val="24"/>
      <w:szCs w:val="24"/>
      <w:lang w:eastAsia="ja-JP"/>
    </w:rPr>
  </w:style>
  <w:style w:type="paragraph" w:customStyle="1" w:styleId="9">
    <w:name w:val="标题 9"/>
    <w:aliases w:val="Figure Heading,FH"/>
    <w:basedOn w:val="Normal"/>
    <w:rsid w:val="009317C4"/>
    <w:pPr>
      <w:tabs>
        <w:tab w:val="num" w:pos="1584"/>
      </w:tabs>
      <w:overflowPunct/>
      <w:autoSpaceDE/>
      <w:autoSpaceDN/>
      <w:adjustRightInd/>
      <w:spacing w:before="240" w:after="60"/>
      <w:ind w:left="1584" w:hanging="1584"/>
      <w:jc w:val="left"/>
      <w:textAlignment w:val="auto"/>
    </w:pPr>
    <w:rPr>
      <w:rFonts w:eastAsia="MS PGothic" w:cs="Arial"/>
      <w:sz w:val="22"/>
      <w:szCs w:val="22"/>
      <w:lang w:eastAsia="ja-JP"/>
    </w:rPr>
  </w:style>
  <w:style w:type="paragraph" w:customStyle="1" w:styleId="6">
    <w:name w:val="标题 6"/>
    <w:basedOn w:val="Normal"/>
    <w:rsid w:val="009317C4"/>
    <w:pPr>
      <w:tabs>
        <w:tab w:val="num" w:pos="1152"/>
      </w:tabs>
      <w:overflowPunct/>
      <w:autoSpaceDE/>
      <w:autoSpaceDN/>
      <w:adjustRightInd/>
      <w:spacing w:after="0"/>
      <w:jc w:val="left"/>
      <w:textAlignment w:val="auto"/>
    </w:pPr>
    <w:rPr>
      <w:rFonts w:ascii="Times" w:eastAsia="MS PGothic" w:hAnsi="Times" w:cs="Times"/>
      <w:lang w:eastAsia="ja-JP"/>
    </w:rPr>
  </w:style>
  <w:style w:type="paragraph" w:customStyle="1" w:styleId="7">
    <w:name w:val="标题 7"/>
    <w:basedOn w:val="Normal"/>
    <w:rsid w:val="009317C4"/>
    <w:pPr>
      <w:tabs>
        <w:tab w:val="num" w:pos="1296"/>
      </w:tabs>
      <w:overflowPunct/>
      <w:autoSpaceDE/>
      <w:autoSpaceDN/>
      <w:adjustRightInd/>
      <w:spacing w:after="0"/>
      <w:jc w:val="left"/>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9317C4"/>
    <w:pPr>
      <w:keepLines w:val="0"/>
      <w:numPr>
        <w:numId w:val="6"/>
      </w:numPr>
      <w:tabs>
        <w:tab w:val="clear" w:pos="432"/>
        <w:tab w:val="clear" w:pos="576"/>
      </w:tabs>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customStyle="1" w:styleId="ListParagraph6">
    <w:name w:val="List Paragraph6"/>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9317C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9317C4"/>
    <w:rPr>
      <w:rFonts w:ascii="Arial" w:hAnsi="Arial"/>
      <w:b/>
      <w:bCs/>
      <w:i/>
      <w:iCs/>
      <w:sz w:val="24"/>
      <w:szCs w:val="28"/>
      <w:lang w:val="en-GB" w:eastAsia="x-none"/>
    </w:rPr>
  </w:style>
  <w:style w:type="paragraph" w:customStyle="1" w:styleId="61">
    <w:name w:val="标题 61"/>
    <w:basedOn w:val="Normal"/>
    <w:rsid w:val="009317C4"/>
    <w:pPr>
      <w:tabs>
        <w:tab w:val="num" w:pos="1152"/>
      </w:tabs>
      <w:overflowPunct/>
      <w:autoSpaceDE/>
      <w:autoSpaceDN/>
      <w:adjustRightInd/>
      <w:spacing w:after="0"/>
      <w:jc w:val="left"/>
      <w:textAlignment w:val="auto"/>
    </w:pPr>
    <w:rPr>
      <w:rFonts w:ascii="Times" w:eastAsia="MS PGothic" w:hAnsi="Times" w:cs="Times"/>
      <w:lang w:eastAsia="ja-JP"/>
    </w:rPr>
  </w:style>
  <w:style w:type="paragraph" w:customStyle="1" w:styleId="ListParagraph8">
    <w:name w:val="List Paragraph8"/>
    <w:basedOn w:val="Normal"/>
    <w:qFormat/>
    <w:rsid w:val="009317C4"/>
    <w:pPr>
      <w:overflowPunct/>
      <w:autoSpaceDE/>
      <w:autoSpaceDN/>
      <w:adjustRightInd/>
      <w:spacing w:after="0"/>
      <w:ind w:left="720"/>
      <w:contextualSpacing/>
      <w:jc w:val="left"/>
      <w:textAlignment w:val="auto"/>
    </w:pPr>
    <w:rPr>
      <w:rFonts w:ascii="Times New Roman" w:eastAsia="Times New Roman" w:hAnsi="Times New Roman"/>
      <w:sz w:val="24"/>
      <w:szCs w:val="24"/>
    </w:rPr>
  </w:style>
  <w:style w:type="paragraph" w:styleId="NoSpacing">
    <w:name w:val="No Spacing"/>
    <w:uiPriority w:val="1"/>
    <w:qFormat/>
    <w:rsid w:val="009317C4"/>
    <w:pPr>
      <w:ind w:left="720" w:hanging="360"/>
    </w:pPr>
    <w:rPr>
      <w:sz w:val="22"/>
      <w:szCs w:val="22"/>
      <w:lang w:val="en-US" w:eastAsia="zh-CN"/>
    </w:rPr>
  </w:style>
  <w:style w:type="character" w:customStyle="1" w:styleId="TACChar">
    <w:name w:val="TAC Char"/>
    <w:link w:val="TAC"/>
    <w:rsid w:val="009317C4"/>
    <w:rPr>
      <w:rFonts w:ascii="Arial" w:hAnsi="Arial"/>
      <w:sz w:val="18"/>
      <w:lang w:val="en-US" w:eastAsia="en-US"/>
    </w:rPr>
  </w:style>
  <w:style w:type="paragraph" w:customStyle="1" w:styleId="StyleHeading1H1h1appheading1l1MemoHeading1h11h12h13h">
    <w:name w:val="Style Heading 1H1h1app heading 1l1Memo Heading 1h11h12h13h..."/>
    <w:basedOn w:val="Heading1"/>
    <w:rsid w:val="009317C4"/>
    <w:pPr>
      <w:keepNext w:val="0"/>
      <w:keepLines w:val="0"/>
      <w:widowControl w:val="0"/>
      <w:numPr>
        <w:numId w:val="19"/>
      </w:numPr>
      <w:pBdr>
        <w:top w:val="none" w:sz="0" w:space="0" w:color="auto"/>
      </w:pBdr>
      <w:tabs>
        <w:tab w:val="left" w:pos="432"/>
      </w:tabs>
      <w:overflowPunct/>
      <w:autoSpaceDE/>
      <w:autoSpaceDN/>
      <w:adjustRightInd/>
      <w:spacing w:after="60"/>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9317C4"/>
    <w:pPr>
      <w:tabs>
        <w:tab w:val="num" w:pos="1296"/>
      </w:tabs>
      <w:overflowPunct/>
      <w:autoSpaceDE/>
      <w:autoSpaceDN/>
      <w:adjustRightInd/>
      <w:spacing w:after="0"/>
      <w:jc w:val="left"/>
      <w:textAlignment w:val="auto"/>
    </w:pPr>
    <w:rPr>
      <w:rFonts w:ascii="Times" w:eastAsia="MS PGothic" w:hAnsi="Times" w:cs="Times"/>
      <w:lang w:eastAsia="ja-JP"/>
    </w:rPr>
  </w:style>
  <w:style w:type="paragraph" w:customStyle="1" w:styleId="tac0">
    <w:name w:val="tac"/>
    <w:basedOn w:val="Normal"/>
    <w:rsid w:val="009317C4"/>
    <w:pPr>
      <w:keepNext/>
      <w:overflowPunct/>
      <w:adjustRightInd/>
      <w:spacing w:after="0"/>
      <w:jc w:val="center"/>
      <w:textAlignment w:val="auto"/>
    </w:pPr>
    <w:rPr>
      <w:rFonts w:cs="Arial"/>
      <w:sz w:val="18"/>
      <w:szCs w:val="18"/>
    </w:rPr>
  </w:style>
  <w:style w:type="paragraph" w:customStyle="1" w:styleId="th0">
    <w:name w:val="th"/>
    <w:basedOn w:val="Normal"/>
    <w:rsid w:val="009317C4"/>
    <w:pPr>
      <w:keepNext/>
      <w:overflowPunct/>
      <w:adjustRightInd/>
      <w:spacing w:before="60" w:after="180"/>
      <w:jc w:val="center"/>
      <w:textAlignment w:val="auto"/>
    </w:pPr>
    <w:rPr>
      <w:rFonts w:cs="Arial"/>
      <w:b/>
      <w:bCs/>
    </w:rPr>
  </w:style>
  <w:style w:type="paragraph" w:customStyle="1" w:styleId="tah0">
    <w:name w:val="tah"/>
    <w:basedOn w:val="Normal"/>
    <w:rsid w:val="009317C4"/>
    <w:pPr>
      <w:keepNext/>
      <w:overflowPunct/>
      <w:adjustRightInd/>
      <w:spacing w:after="0"/>
      <w:jc w:val="center"/>
      <w:textAlignment w:val="auto"/>
    </w:pPr>
    <w:rPr>
      <w:rFonts w:cs="Arial"/>
      <w:b/>
      <w:bCs/>
      <w:sz w:val="18"/>
      <w:szCs w:val="18"/>
    </w:rPr>
  </w:style>
  <w:style w:type="paragraph" w:customStyle="1" w:styleId="IvDbodytext">
    <w:name w:val="IvD bodytext"/>
    <w:basedOn w:val="BodyText"/>
    <w:link w:val="IvDbodytextChar"/>
    <w:qFormat/>
    <w:rsid w:val="009317C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eastAsia="en-US"/>
    </w:rPr>
  </w:style>
  <w:style w:type="character" w:customStyle="1" w:styleId="IvDbodytextChar">
    <w:name w:val="IvD bodytext Char"/>
    <w:link w:val="IvDbodytext"/>
    <w:rsid w:val="009317C4"/>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9317C4"/>
    <w:pPr>
      <w:keepLines w:val="0"/>
      <w:numPr>
        <w:numId w:val="6"/>
      </w:numPr>
      <w:tabs>
        <w:tab w:val="clear" w:pos="432"/>
        <w:tab w:val="clear" w:pos="576"/>
      </w:tabs>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317C4"/>
    <w:rPr>
      <w:rFonts w:eastAsia="MS Gothic"/>
      <w:sz w:val="24"/>
      <w:szCs w:val="24"/>
      <w:lang w:val="en-GB" w:eastAsia="en-US"/>
    </w:rPr>
  </w:style>
  <w:style w:type="table" w:styleId="ColorfulList-Accent1">
    <w:name w:val="Colorful List Accent 1"/>
    <w:basedOn w:val="TableNormal"/>
    <w:link w:val="13"/>
    <w:uiPriority w:val="34"/>
    <w:rsid w:val="009317C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317C4"/>
    <w:pPr>
      <w:widowControl w:val="0"/>
      <w:overflowPunct/>
      <w:snapToGrid w:val="0"/>
      <w:spacing w:afterLines="50" w:after="0" w:line="264" w:lineRule="auto"/>
      <w:textAlignment w:val="auto"/>
    </w:pPr>
    <w:rPr>
      <w:rFonts w:ascii="Times New Roman" w:eastAsia="Batang" w:hAnsi="Times New Roman"/>
      <w:kern w:val="2"/>
      <w:sz w:val="22"/>
      <w:szCs w:val="24"/>
      <w:lang w:val="en-GB" w:eastAsia="ko-KR"/>
    </w:rPr>
  </w:style>
  <w:style w:type="paragraph" w:customStyle="1" w:styleId="LGTdoc1">
    <w:name w:val="LGTdoc_제목1"/>
    <w:basedOn w:val="Normal"/>
    <w:rsid w:val="009317C4"/>
    <w:pPr>
      <w:overflowPunct/>
      <w:autoSpaceDE/>
      <w:autoSpaceDN/>
      <w:snapToGrid w:val="0"/>
      <w:spacing w:beforeLines="50" w:before="120" w:after="100" w:afterAutospacing="1"/>
      <w:textAlignment w:val="auto"/>
    </w:pPr>
    <w:rPr>
      <w:rFonts w:ascii="Times New Roman" w:eastAsia="Batang" w:hAnsi="Times New Roman"/>
      <w:b/>
      <w:snapToGrid w:val="0"/>
      <w:sz w:val="28"/>
      <w:lang w:val="en-GB" w:eastAsia="ko-KR"/>
    </w:rPr>
  </w:style>
  <w:style w:type="paragraph" w:customStyle="1" w:styleId="heading30">
    <w:name w:val="heading3"/>
    <w:basedOn w:val="Normal"/>
    <w:rsid w:val="009317C4"/>
    <w:pPr>
      <w:keepNext/>
      <w:overflowPunct/>
      <w:autoSpaceDE/>
      <w:autoSpaceDN/>
      <w:adjustRightInd/>
      <w:spacing w:before="240" w:after="60"/>
      <w:ind w:left="720" w:hanging="720"/>
      <w:jc w:val="left"/>
      <w:textAlignment w:val="auto"/>
    </w:pPr>
    <w:rPr>
      <w:rFonts w:eastAsia="MS PGothic" w:cs="Arial"/>
      <w:color w:val="000000"/>
      <w:lang w:eastAsia="ja-JP"/>
    </w:rPr>
  </w:style>
  <w:style w:type="paragraph" w:customStyle="1" w:styleId="heading40">
    <w:name w:val="heading4"/>
    <w:basedOn w:val="Normal"/>
    <w:rsid w:val="009317C4"/>
    <w:pPr>
      <w:keepNext/>
      <w:overflowPunct/>
      <w:autoSpaceDE/>
      <w:autoSpaceDN/>
      <w:adjustRightInd/>
      <w:spacing w:before="240" w:after="60"/>
      <w:ind w:left="864" w:hanging="864"/>
      <w:jc w:val="left"/>
      <w:textAlignment w:val="auto"/>
    </w:pPr>
    <w:rPr>
      <w:rFonts w:eastAsia="MS PGothic" w:cs="Arial"/>
      <w:i/>
      <w:iCs/>
      <w:color w:val="000000"/>
      <w:lang w:eastAsia="ja-JP"/>
    </w:rPr>
  </w:style>
  <w:style w:type="paragraph" w:customStyle="1" w:styleId="4h4H4H41h41H42h42H43h43H411h411H421h421H44h3">
    <w:name w:val="スタイル 見出し 4h4H4H41h41H42h42H43h43H411h411H421h421H44h...3"/>
    <w:basedOn w:val="Heading4"/>
    <w:rsid w:val="009317C4"/>
    <w:pPr>
      <w:keepLines w:val="0"/>
      <w:numPr>
        <w:ilvl w:val="0"/>
        <w:numId w:val="0"/>
      </w:numPr>
      <w:tabs>
        <w:tab w:val="clear" w:pos="576"/>
        <w:tab w:val="num" w:pos="2880"/>
      </w:tabs>
      <w:overflowPunct/>
      <w:autoSpaceDE/>
      <w:autoSpaceDN/>
      <w:adjustRightInd/>
      <w:spacing w:before="240" w:after="60"/>
      <w:ind w:left="2880" w:hanging="360"/>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9317C4"/>
    <w:pPr>
      <w:keepLines w:val="0"/>
      <w:numPr>
        <w:numId w:val="5"/>
      </w:numPr>
      <w:tabs>
        <w:tab w:val="clear" w:pos="432"/>
        <w:tab w:val="clear" w:pos="576"/>
      </w:tabs>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9317C4"/>
    <w:rPr>
      <w:color w:val="2B579A"/>
      <w:shd w:val="clear" w:color="auto" w:fill="E6E6E6"/>
    </w:rPr>
  </w:style>
  <w:style w:type="paragraph" w:customStyle="1" w:styleId="xmsonormal">
    <w:name w:val="x_msonormal"/>
    <w:basedOn w:val="Normal"/>
    <w:uiPriority w:val="99"/>
    <w:rsid w:val="009317C4"/>
    <w:pPr>
      <w:overflowPunct/>
      <w:autoSpaceDE/>
      <w:autoSpaceDN/>
      <w:adjustRightInd/>
      <w:spacing w:after="0"/>
      <w:jc w:val="left"/>
      <w:textAlignment w:val="auto"/>
    </w:pPr>
    <w:rPr>
      <w:rFonts w:ascii="Calibri" w:eastAsia="Calibri" w:hAnsi="Calibri" w:cs="Calibri"/>
      <w:sz w:val="22"/>
      <w:szCs w:val="22"/>
      <w:lang w:eastAsia="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9317C4"/>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317C4"/>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317C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317C4"/>
    <w:rPr>
      <w:rFonts w:ascii="Arial" w:hAnsi="Arial"/>
      <w:b/>
      <w:i/>
      <w:szCs w:val="26"/>
      <w:lang w:val="en-GB" w:eastAsia="x-none"/>
    </w:rPr>
  </w:style>
  <w:style w:type="paragraph" w:styleId="BodyText2">
    <w:name w:val="Body Text 2"/>
    <w:basedOn w:val="Normal"/>
    <w:link w:val="BodyText2Char"/>
    <w:rsid w:val="009317C4"/>
    <w:pPr>
      <w:overflowPunct/>
      <w:autoSpaceDE/>
      <w:autoSpaceDN/>
      <w:adjustRightInd/>
      <w:spacing w:line="480" w:lineRule="auto"/>
      <w:jc w:val="left"/>
      <w:textAlignment w:val="auto"/>
    </w:pPr>
    <w:rPr>
      <w:rFonts w:ascii="Times" w:eastAsia="Batang" w:hAnsi="Times"/>
      <w:szCs w:val="24"/>
      <w:lang w:val="en-GB" w:eastAsia="en-US"/>
    </w:rPr>
  </w:style>
  <w:style w:type="character" w:customStyle="1" w:styleId="BodyText2Char">
    <w:name w:val="Body Text 2 Char"/>
    <w:basedOn w:val="DefaultParagraphFont"/>
    <w:link w:val="BodyText2"/>
    <w:rsid w:val="009317C4"/>
    <w:rPr>
      <w:rFonts w:ascii="Times" w:eastAsia="Batang" w:hAnsi="Times"/>
      <w:szCs w:val="24"/>
      <w:lang w:val="en-GB" w:eastAsia="en-US"/>
    </w:rPr>
  </w:style>
  <w:style w:type="paragraph" w:customStyle="1" w:styleId="Paragraph">
    <w:name w:val="Paragraph"/>
    <w:basedOn w:val="Normal"/>
    <w:link w:val="ParagraphChar"/>
    <w:qFormat/>
    <w:rsid w:val="009317C4"/>
    <w:pPr>
      <w:overflowPunct/>
      <w:autoSpaceDE/>
      <w:autoSpaceDN/>
      <w:adjustRightInd/>
      <w:spacing w:before="220" w:after="0"/>
      <w:jc w:val="left"/>
      <w:textAlignment w:val="auto"/>
    </w:pPr>
    <w:rPr>
      <w:rFonts w:ascii="Times New Roman" w:hAnsi="Times New Roman"/>
      <w:sz w:val="22"/>
      <w:lang w:val="en-GB" w:eastAsia="en-US"/>
    </w:rPr>
  </w:style>
  <w:style w:type="character" w:customStyle="1" w:styleId="ParagraphChar">
    <w:name w:val="Paragraph Char"/>
    <w:link w:val="Paragraph"/>
    <w:locked/>
    <w:rsid w:val="009317C4"/>
    <w:rPr>
      <w:rFonts w:ascii="Times New Roman" w:hAnsi="Times New Roman"/>
      <w:sz w:val="22"/>
      <w:lang w:val="en-GB" w:eastAsia="en-US"/>
    </w:rPr>
  </w:style>
  <w:style w:type="character" w:customStyle="1" w:styleId="ColorfulList-Accent1Char">
    <w:name w:val="Colorful List - Accent 1 Char"/>
    <w:uiPriority w:val="34"/>
    <w:locked/>
    <w:rsid w:val="009317C4"/>
    <w:rPr>
      <w:rFonts w:eastAsia="MS Gothic"/>
      <w:sz w:val="24"/>
      <w:szCs w:val="24"/>
      <w:lang w:eastAsia="en-US"/>
    </w:rPr>
  </w:style>
  <w:style w:type="paragraph" w:customStyle="1" w:styleId="maintext">
    <w:name w:val="main text"/>
    <w:basedOn w:val="Normal"/>
    <w:link w:val="maintextChar"/>
    <w:qFormat/>
    <w:rsid w:val="009317C4"/>
    <w:pPr>
      <w:overflowPunct/>
      <w:autoSpaceDE/>
      <w:autoSpaceDN/>
      <w:adjustRightInd/>
      <w:spacing w:before="60" w:after="60" w:line="288" w:lineRule="auto"/>
      <w:ind w:firstLineChars="200" w:firstLine="200"/>
      <w:textAlignment w:val="auto"/>
    </w:pPr>
    <w:rPr>
      <w:rFonts w:ascii="Times New Roman" w:eastAsia="Malgun Gothic" w:hAnsi="Times New Roman"/>
      <w:lang w:val="en-GB" w:eastAsia="ko-KR"/>
    </w:rPr>
  </w:style>
  <w:style w:type="character" w:customStyle="1" w:styleId="maintextChar">
    <w:name w:val="main text Char"/>
    <w:link w:val="maintext"/>
    <w:qFormat/>
    <w:rsid w:val="009317C4"/>
    <w:rPr>
      <w:rFonts w:ascii="Times New Roman" w:eastAsia="Malgun Gothic" w:hAnsi="Times New Roman"/>
      <w:lang w:val="en-GB" w:eastAsia="ko-KR"/>
    </w:rPr>
  </w:style>
  <w:style w:type="table" w:styleId="GridTable4-Accent5">
    <w:name w:val="Grid Table 4 Accent 5"/>
    <w:basedOn w:val="TableNormal"/>
    <w:uiPriority w:val="49"/>
    <w:rsid w:val="009317C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317C4"/>
    <w:rPr>
      <w:color w:val="000000"/>
    </w:rPr>
  </w:style>
  <w:style w:type="numbering" w:customStyle="1" w:styleId="StyleBulletedSymbolsymbolLeft025Hanging025">
    <w:name w:val="Style Bulleted Symbol (symbol) Left:  0.25&quot; Hanging:  0.25&quot;"/>
    <w:basedOn w:val="NoList"/>
    <w:rsid w:val="009317C4"/>
    <w:pPr>
      <w:numPr>
        <w:numId w:val="20"/>
      </w:numPr>
    </w:pPr>
  </w:style>
  <w:style w:type="numbering" w:customStyle="1" w:styleId="StyleBulletedSymbolsymbolLeft025Hanging0251">
    <w:name w:val="Style Bulleted Symbol (symbol) Left:  0.25&quot; Hanging:  0.25&quot;1"/>
    <w:basedOn w:val="NoList"/>
    <w:rsid w:val="009317C4"/>
    <w:pPr>
      <w:numPr>
        <w:numId w:val="21"/>
      </w:numPr>
    </w:pPr>
  </w:style>
  <w:style w:type="numbering" w:customStyle="1" w:styleId="StyleBulletedSymbolsymbolLeft025Hanging0252">
    <w:name w:val="Style Bulleted Symbol (symbol) Left:  0.25&quot; Hanging:  0.25&quot;2"/>
    <w:basedOn w:val="NoList"/>
    <w:rsid w:val="009317C4"/>
    <w:pPr>
      <w:numPr>
        <w:numId w:val="23"/>
      </w:numPr>
    </w:pPr>
  </w:style>
  <w:style w:type="table" w:styleId="TableGrid8">
    <w:name w:val="Table Grid 8"/>
    <w:basedOn w:val="TableNormal"/>
    <w:unhideWhenUsed/>
    <w:qFormat/>
    <w:rsid w:val="009317C4"/>
    <w:pPr>
      <w:snapToGrid w:val="0"/>
      <w:spacing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tal1">
    <w:name w:val="tal"/>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msonormal0">
    <w:name w:val="msonormal"/>
    <w:basedOn w:val="Normal"/>
    <w:uiPriority w:val="99"/>
    <w:semiHidden/>
    <w:rsid w:val="009317C4"/>
    <w:pPr>
      <w:overflowPunct/>
      <w:autoSpaceDE/>
      <w:autoSpaceDN/>
      <w:adjustRightInd/>
      <w:spacing w:before="100" w:beforeAutospacing="1" w:after="100" w:afterAutospacing="1"/>
      <w:jc w:val="left"/>
      <w:textAlignment w:val="auto"/>
    </w:pPr>
    <w:rPr>
      <w:rFonts w:ascii="SimSun" w:hAnsi="SimSun" w:cs="Calibri"/>
      <w:sz w:val="24"/>
      <w:szCs w:val="24"/>
      <w:lang w:eastAsia="en-US"/>
    </w:rPr>
  </w:style>
  <w:style w:type="paragraph" w:customStyle="1" w:styleId="affffffffc">
    <w:name w:val="affffffffc"/>
    <w:basedOn w:val="Normal"/>
    <w:rsid w:val="009317C4"/>
    <w:pPr>
      <w:overflowPunct/>
      <w:autoSpaceDE/>
      <w:autoSpaceDN/>
      <w:adjustRightInd/>
      <w:spacing w:before="100" w:beforeAutospacing="1" w:after="100" w:afterAutospacing="1"/>
      <w:jc w:val="left"/>
      <w:textAlignment w:val="auto"/>
    </w:pPr>
    <w:rPr>
      <w:rFonts w:ascii="SimSun" w:hAnsi="SimSun" w:cs="Calibri"/>
      <w:sz w:val="24"/>
      <w:szCs w:val="24"/>
      <w:lang w:eastAsia="en-US"/>
    </w:rPr>
  </w:style>
  <w:style w:type="character" w:customStyle="1" w:styleId="HTML">
    <w:name w:val="HTML 预设格式 字符"/>
    <w:link w:val="HTML0"/>
    <w:uiPriority w:val="99"/>
    <w:semiHidden/>
    <w:locked/>
    <w:rsid w:val="009317C4"/>
    <w:rPr>
      <w:rFonts w:ascii="Courier New" w:hAnsi="Courier New" w:cs="Courier New"/>
      <w:lang w:eastAsia="ko-KR"/>
    </w:rPr>
  </w:style>
  <w:style w:type="paragraph" w:customStyle="1" w:styleId="HTML0">
    <w:name w:val="HTML 预设格式"/>
    <w:basedOn w:val="Normal"/>
    <w:link w:val="HTML"/>
    <w:uiPriority w:val="99"/>
    <w:semiHidden/>
    <w:rsid w:val="009317C4"/>
    <w:pPr>
      <w:overflowPunct/>
      <w:autoSpaceDE/>
      <w:autoSpaceDN/>
      <w:adjustRightInd/>
      <w:spacing w:after="0"/>
      <w:jc w:val="left"/>
      <w:textAlignment w:val="auto"/>
    </w:pPr>
    <w:rPr>
      <w:rFonts w:ascii="Courier New" w:hAnsi="Courier New" w:cs="Courier New"/>
      <w:lang w:val="sv-SE" w:eastAsia="ko-KR"/>
    </w:rPr>
  </w:style>
  <w:style w:type="paragraph" w:customStyle="1" w:styleId="xmsocaption">
    <w:name w:val="x_msocaption"/>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msolistparagraph">
    <w:name w:val="x_msolistparagraph"/>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msonormal0">
    <w:name w:val="x_msonormal0"/>
    <w:basedOn w:val="Normal"/>
    <w:uiPriority w:val="99"/>
    <w:semiHidden/>
    <w:rsid w:val="009317C4"/>
    <w:pPr>
      <w:overflowPunct/>
      <w:autoSpaceDE/>
      <w:autoSpaceDN/>
      <w:adjustRightInd/>
      <w:spacing w:before="100" w:beforeAutospacing="1" w:after="100" w:afterAutospacing="1"/>
      <w:jc w:val="left"/>
      <w:textAlignment w:val="auto"/>
    </w:pPr>
    <w:rPr>
      <w:rFonts w:ascii="Calibri" w:eastAsia="Calibri" w:hAnsi="Calibri" w:cs="Calibri"/>
      <w:sz w:val="22"/>
      <w:szCs w:val="22"/>
      <w:lang w:eastAsia="en-US"/>
    </w:rPr>
  </w:style>
  <w:style w:type="paragraph" w:customStyle="1" w:styleId="xhtml0">
    <w:name w:val="x_html0"/>
    <w:basedOn w:val="Normal"/>
    <w:uiPriority w:val="99"/>
    <w:semiHidden/>
    <w:rsid w:val="009317C4"/>
    <w:pPr>
      <w:overflowPunct/>
      <w:autoSpaceDE/>
      <w:autoSpaceDN/>
      <w:adjustRightInd/>
      <w:spacing w:after="0"/>
      <w:jc w:val="left"/>
      <w:textAlignment w:val="auto"/>
    </w:pPr>
    <w:rPr>
      <w:rFonts w:ascii="Calibri" w:eastAsia="Calibri" w:hAnsi="Calibri" w:cs="Calibri"/>
      <w:sz w:val="22"/>
      <w:szCs w:val="22"/>
      <w:lang w:eastAsia="en-US"/>
    </w:rPr>
  </w:style>
  <w:style w:type="paragraph" w:customStyle="1" w:styleId="xmsochpdefault">
    <w:name w:val="x_msochpdefault"/>
    <w:basedOn w:val="Normal"/>
    <w:uiPriority w:val="99"/>
    <w:semiHidden/>
    <w:rsid w:val="009317C4"/>
    <w:pPr>
      <w:overflowPunct/>
      <w:autoSpaceDE/>
      <w:autoSpaceDN/>
      <w:adjustRightInd/>
      <w:spacing w:before="100" w:beforeAutospacing="1" w:after="100" w:afterAutospacing="1"/>
      <w:jc w:val="left"/>
      <w:textAlignment w:val="auto"/>
    </w:pPr>
    <w:rPr>
      <w:rFonts w:ascii="SimSun" w:hAnsi="SimSun" w:cs="Calibri"/>
      <w:lang w:eastAsia="en-US"/>
    </w:rPr>
  </w:style>
  <w:style w:type="paragraph" w:customStyle="1" w:styleId="gmail-msolistparagraph">
    <w:name w:val="gmail-msolistparagraph"/>
    <w:basedOn w:val="Normal"/>
    <w:uiPriority w:val="99"/>
    <w:semiHidden/>
    <w:rsid w:val="009317C4"/>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US"/>
    </w:rPr>
  </w:style>
  <w:style w:type="character" w:customStyle="1" w:styleId="emailstyle36">
    <w:name w:val="emailstyle36"/>
    <w:semiHidden/>
    <w:rsid w:val="009317C4"/>
    <w:rPr>
      <w:rFonts w:ascii="Calibri" w:hAnsi="Calibri" w:cs="Calibri" w:hint="default"/>
      <w:color w:val="auto"/>
    </w:rPr>
  </w:style>
  <w:style w:type="character" w:customStyle="1" w:styleId="emailstyle37">
    <w:name w:val="emailstyle37"/>
    <w:semiHidden/>
    <w:rsid w:val="009317C4"/>
    <w:rPr>
      <w:rFonts w:ascii="Calibri" w:hAnsi="Calibri" w:cs="Calibri" w:hint="default"/>
      <w:color w:val="1F497D"/>
    </w:rPr>
  </w:style>
  <w:style w:type="character" w:customStyle="1" w:styleId="emailstyle38">
    <w:name w:val="emailstyle38"/>
    <w:semiHidden/>
    <w:rsid w:val="009317C4"/>
    <w:rPr>
      <w:rFonts w:ascii="Calibri" w:hAnsi="Calibri" w:cs="Calibri" w:hint="default"/>
      <w:color w:val="1F497D"/>
    </w:rPr>
  </w:style>
  <w:style w:type="character" w:customStyle="1" w:styleId="emailstyle39">
    <w:name w:val="emailstyle39"/>
    <w:semiHidden/>
    <w:rsid w:val="009317C4"/>
    <w:rPr>
      <w:rFonts w:ascii="Calibri" w:hAnsi="Calibri" w:cs="Calibri" w:hint="default"/>
      <w:color w:val="1F497D"/>
    </w:rPr>
  </w:style>
  <w:style w:type="character" w:customStyle="1" w:styleId="emailstyle41">
    <w:name w:val="emailstyle41"/>
    <w:semiHidden/>
    <w:rsid w:val="009317C4"/>
    <w:rPr>
      <w:rFonts w:ascii="DengXian" w:eastAsia="DengXian" w:hAnsi="DengXian" w:hint="eastAsia"/>
      <w:color w:val="auto"/>
    </w:rPr>
  </w:style>
  <w:style w:type="character" w:customStyle="1" w:styleId="emailstyle42">
    <w:name w:val="emailstyle42"/>
    <w:semiHidden/>
    <w:rsid w:val="009317C4"/>
    <w:rPr>
      <w:rFonts w:ascii="DengXian" w:eastAsia="DengXian" w:hAnsi="DengXian" w:hint="eastAsia"/>
      <w:color w:val="auto"/>
    </w:rPr>
  </w:style>
  <w:style w:type="character" w:customStyle="1" w:styleId="emailstyle43">
    <w:name w:val="emailstyle43"/>
    <w:semiHidden/>
    <w:rsid w:val="009317C4"/>
    <w:rPr>
      <w:rFonts w:ascii="Calibri" w:hAnsi="Calibri" w:cs="Calibri" w:hint="default"/>
      <w:color w:val="1F497D"/>
    </w:rPr>
  </w:style>
  <w:style w:type="character" w:customStyle="1" w:styleId="emailstyle44">
    <w:name w:val="emailstyle44"/>
    <w:semiHidden/>
    <w:rsid w:val="009317C4"/>
    <w:rPr>
      <w:rFonts w:ascii="Calibri" w:hAnsi="Calibri" w:cs="Calibri" w:hint="default"/>
      <w:color w:val="1F497D"/>
    </w:rPr>
  </w:style>
  <w:style w:type="character" w:customStyle="1" w:styleId="emailstyle45">
    <w:name w:val="emailstyle45"/>
    <w:semiHidden/>
    <w:rsid w:val="009317C4"/>
    <w:rPr>
      <w:rFonts w:ascii="Calibri" w:hAnsi="Calibri" w:cs="Calibri" w:hint="default"/>
      <w:color w:val="auto"/>
    </w:rPr>
  </w:style>
  <w:style w:type="character" w:customStyle="1" w:styleId="xmsohyperlink">
    <w:name w:val="x_msohyperlink"/>
    <w:rsid w:val="009317C4"/>
    <w:rPr>
      <w:color w:val="0000FF"/>
      <w:u w:val="single"/>
    </w:rPr>
  </w:style>
  <w:style w:type="character" w:customStyle="1" w:styleId="xmsohyperlinkfollowed">
    <w:name w:val="x_msohyperlinkfollowed"/>
    <w:rsid w:val="009317C4"/>
    <w:rPr>
      <w:color w:val="800080"/>
      <w:u w:val="single"/>
    </w:rPr>
  </w:style>
  <w:style w:type="character" w:customStyle="1" w:styleId="xhtmlpreformattedchar">
    <w:name w:val="x_htmlpreformattedchar"/>
    <w:rsid w:val="009317C4"/>
    <w:rPr>
      <w:rFonts w:ascii="Consolas" w:hAnsi="Consolas" w:hint="default"/>
    </w:rPr>
  </w:style>
  <w:style w:type="character" w:customStyle="1" w:styleId="xlistparagraphchar">
    <w:name w:val="x_listparagraphchar"/>
    <w:rsid w:val="009317C4"/>
    <w:rPr>
      <w:rFonts w:ascii="Calibri" w:hAnsi="Calibri" w:cs="Calibri" w:hint="default"/>
    </w:rPr>
  </w:style>
  <w:style w:type="character" w:customStyle="1" w:styleId="xhtml">
    <w:name w:val="x_html"/>
    <w:rsid w:val="009317C4"/>
    <w:rPr>
      <w:rFonts w:ascii="Courier New" w:hAnsi="Courier New" w:cs="Courier New" w:hint="default"/>
    </w:rPr>
  </w:style>
  <w:style w:type="character" w:customStyle="1" w:styleId="xemailstyle28">
    <w:name w:val="x_emailstyle28"/>
    <w:rsid w:val="009317C4"/>
    <w:rPr>
      <w:rFonts w:ascii="Book Antiqua" w:hAnsi="Book Antiqua" w:hint="default"/>
      <w:b w:val="0"/>
      <w:bCs w:val="0"/>
      <w:i w:val="0"/>
      <w:iCs w:val="0"/>
      <w:color w:val="auto"/>
    </w:rPr>
  </w:style>
  <w:style w:type="character" w:customStyle="1" w:styleId="xemailstyle29">
    <w:name w:val="x_emailstyle29"/>
    <w:rsid w:val="009317C4"/>
    <w:rPr>
      <w:rFonts w:ascii="Calibri" w:hAnsi="Calibri" w:cs="Calibri" w:hint="default"/>
      <w:color w:val="auto"/>
    </w:rPr>
  </w:style>
  <w:style w:type="character" w:customStyle="1" w:styleId="xfontstyle01">
    <w:name w:val="x_fontstyle01"/>
    <w:rsid w:val="009317C4"/>
    <w:rPr>
      <w:rFonts w:ascii="TimesNewRomanPSMT" w:hAnsi="TimesNewRomanPSMT" w:hint="default"/>
      <w:b w:val="0"/>
      <w:bCs w:val="0"/>
      <w:i w:val="0"/>
      <w:iCs w:val="0"/>
      <w:color w:val="000000"/>
    </w:rPr>
  </w:style>
  <w:style w:type="character" w:customStyle="1" w:styleId="xemailstyle31">
    <w:name w:val="x_emailstyle31"/>
    <w:rsid w:val="009317C4"/>
    <w:rPr>
      <w:rFonts w:ascii="Calibri" w:hAnsi="Calibri" w:cs="Calibri" w:hint="default"/>
      <w:color w:val="1F497D"/>
    </w:rPr>
  </w:style>
  <w:style w:type="character" w:customStyle="1" w:styleId="xemailstyle32">
    <w:name w:val="x_emailstyle32"/>
    <w:rsid w:val="009317C4"/>
    <w:rPr>
      <w:rFonts w:ascii="DengXian" w:eastAsia="DengXian" w:hAnsi="DengXian" w:hint="eastAsia"/>
      <w:color w:val="auto"/>
    </w:rPr>
  </w:style>
  <w:style w:type="character" w:customStyle="1" w:styleId="xemailstyle33">
    <w:name w:val="x_emailstyle33"/>
    <w:rsid w:val="009317C4"/>
    <w:rPr>
      <w:rFonts w:ascii="Calibri" w:hAnsi="Calibri" w:cs="Calibri" w:hint="default"/>
      <w:color w:val="1F497D"/>
    </w:rPr>
  </w:style>
  <w:style w:type="character" w:customStyle="1" w:styleId="xemailstyle34">
    <w:name w:val="x_emailstyle34"/>
    <w:rsid w:val="009317C4"/>
    <w:rPr>
      <w:rFonts w:ascii="Calibri" w:hAnsi="Calibri" w:cs="Calibri" w:hint="default"/>
      <w:color w:val="auto"/>
    </w:rPr>
  </w:style>
  <w:style w:type="character" w:customStyle="1" w:styleId="xemailstyle35">
    <w:name w:val="x_emailstyle35"/>
    <w:rsid w:val="009317C4"/>
    <w:rPr>
      <w:rFonts w:ascii="Calibri" w:hAnsi="Calibri" w:cs="Calibri" w:hint="default"/>
      <w:color w:val="1F497D"/>
    </w:rPr>
  </w:style>
  <w:style w:type="character" w:customStyle="1" w:styleId="xemailstyle36">
    <w:name w:val="x_emailstyle36"/>
    <w:rsid w:val="009317C4"/>
    <w:rPr>
      <w:rFonts w:ascii="Calibri" w:hAnsi="Calibri" w:cs="Calibri" w:hint="default"/>
      <w:color w:val="auto"/>
    </w:rPr>
  </w:style>
  <w:style w:type="character" w:customStyle="1" w:styleId="xemailstyle37">
    <w:name w:val="x_emailstyle37"/>
    <w:rsid w:val="009317C4"/>
    <w:rPr>
      <w:rFonts w:ascii="Calibri" w:hAnsi="Calibri" w:cs="Calibri" w:hint="default"/>
      <w:color w:val="1F497D"/>
    </w:rPr>
  </w:style>
  <w:style w:type="character" w:customStyle="1" w:styleId="xemailstyle38">
    <w:name w:val="x_emailstyle38"/>
    <w:rsid w:val="009317C4"/>
    <w:rPr>
      <w:rFonts w:ascii="Calibri" w:hAnsi="Calibri" w:cs="Calibri" w:hint="default"/>
      <w:color w:val="auto"/>
    </w:rPr>
  </w:style>
  <w:style w:type="character" w:customStyle="1" w:styleId="xemailstyle39">
    <w:name w:val="x_emailstyle39"/>
    <w:rsid w:val="009317C4"/>
    <w:rPr>
      <w:rFonts w:ascii="Calibri" w:hAnsi="Calibri" w:cs="Calibri" w:hint="default"/>
      <w:color w:val="1F497D"/>
    </w:rPr>
  </w:style>
  <w:style w:type="character" w:customStyle="1" w:styleId="xemailstyle40">
    <w:name w:val="x_emailstyle40"/>
    <w:rsid w:val="009317C4"/>
    <w:rPr>
      <w:rFonts w:ascii="Calibri" w:hAnsi="Calibri" w:cs="Calibri" w:hint="default"/>
      <w:color w:val="auto"/>
    </w:rPr>
  </w:style>
  <w:style w:type="character" w:customStyle="1" w:styleId="xemailstyle41">
    <w:name w:val="x_emailstyle41"/>
    <w:rsid w:val="009317C4"/>
    <w:rPr>
      <w:rFonts w:ascii="Calibri" w:hAnsi="Calibri" w:cs="Calibri" w:hint="default"/>
      <w:color w:val="1F497D"/>
    </w:rPr>
  </w:style>
  <w:style w:type="character" w:customStyle="1" w:styleId="xemailstyle42">
    <w:name w:val="x_emailstyle42"/>
    <w:rsid w:val="009317C4"/>
    <w:rPr>
      <w:rFonts w:ascii="Calibri" w:hAnsi="Calibri" w:cs="Calibri" w:hint="default"/>
      <w:color w:val="auto"/>
    </w:rPr>
  </w:style>
  <w:style w:type="character" w:customStyle="1" w:styleId="xemailstyle43">
    <w:name w:val="x_emailstyle43"/>
    <w:rsid w:val="009317C4"/>
    <w:rPr>
      <w:rFonts w:ascii="DengXian" w:eastAsia="DengXian" w:hAnsi="DengXian" w:hint="eastAsia"/>
      <w:color w:val="auto"/>
    </w:rPr>
  </w:style>
  <w:style w:type="character" w:customStyle="1" w:styleId="xemailstyle44">
    <w:name w:val="x_emailstyle44"/>
    <w:rsid w:val="009317C4"/>
    <w:rPr>
      <w:rFonts w:ascii="DengXian" w:eastAsia="DengXian" w:hAnsi="DengXian" w:hint="eastAsia"/>
      <w:color w:val="auto"/>
    </w:rPr>
  </w:style>
  <w:style w:type="character" w:customStyle="1" w:styleId="xemailstyle45">
    <w:name w:val="x_emailstyle45"/>
    <w:rsid w:val="009317C4"/>
    <w:rPr>
      <w:rFonts w:ascii="Calibri" w:hAnsi="Calibri" w:cs="Calibri" w:hint="default"/>
      <w:color w:val="auto"/>
    </w:rPr>
  </w:style>
  <w:style w:type="character" w:customStyle="1" w:styleId="xemailstyle46">
    <w:name w:val="x_emailstyle46"/>
    <w:rsid w:val="009317C4"/>
    <w:rPr>
      <w:rFonts w:ascii="Calibri" w:hAnsi="Calibri" w:cs="Calibri" w:hint="default"/>
      <w:color w:val="1F497D"/>
    </w:rPr>
  </w:style>
  <w:style w:type="character" w:customStyle="1" w:styleId="xemailstyle49">
    <w:name w:val="x_emailstyle49"/>
    <w:rsid w:val="009317C4"/>
    <w:rPr>
      <w:rFonts w:ascii="Calibri" w:hAnsi="Calibri" w:cs="Calibri" w:hint="default"/>
      <w:color w:val="auto"/>
    </w:rPr>
  </w:style>
  <w:style w:type="character" w:customStyle="1" w:styleId="xemailstyle50">
    <w:name w:val="x_emailstyle50"/>
    <w:rsid w:val="009317C4"/>
    <w:rPr>
      <w:rFonts w:ascii="Calibri" w:hAnsi="Calibri" w:cs="Calibri" w:hint="default"/>
      <w:color w:val="auto"/>
    </w:rPr>
  </w:style>
  <w:style w:type="character" w:customStyle="1" w:styleId="xapple-converted-space">
    <w:name w:val="x_apple-converted-space"/>
    <w:basedOn w:val="DefaultParagraphFont"/>
    <w:rsid w:val="009317C4"/>
  </w:style>
  <w:style w:type="character" w:customStyle="1" w:styleId="emailstyle73">
    <w:name w:val="emailstyle73"/>
    <w:semiHidden/>
    <w:rsid w:val="009317C4"/>
    <w:rPr>
      <w:rFonts w:ascii="Calibri" w:hAnsi="Calibri" w:cs="Calibri" w:hint="default"/>
      <w:color w:val="1F497D"/>
    </w:rPr>
  </w:style>
  <w:style w:type="character" w:customStyle="1" w:styleId="emailstyle74">
    <w:name w:val="emailstyle74"/>
    <w:semiHidden/>
    <w:rsid w:val="009317C4"/>
    <w:rPr>
      <w:rFonts w:ascii="DengXian" w:eastAsia="DengXian" w:hAnsi="DengXian" w:hint="eastAsia"/>
      <w:color w:val="auto"/>
    </w:rPr>
  </w:style>
  <w:style w:type="character" w:customStyle="1" w:styleId="emailstyle75">
    <w:name w:val="emailstyle75"/>
    <w:semiHidden/>
    <w:rsid w:val="009317C4"/>
    <w:rPr>
      <w:rFonts w:ascii="DengXian" w:eastAsia="DengXian" w:hAnsi="DengXian" w:hint="eastAsia"/>
      <w:color w:val="1F497D"/>
    </w:rPr>
  </w:style>
  <w:style w:type="character" w:customStyle="1" w:styleId="emailstyle76">
    <w:name w:val="emailstyle76"/>
    <w:semiHidden/>
    <w:rsid w:val="009317C4"/>
    <w:rPr>
      <w:rFonts w:ascii="DengXian" w:eastAsia="DengXian" w:hAnsi="DengXian" w:hint="eastAsia"/>
      <w:color w:val="1F497D"/>
    </w:rPr>
  </w:style>
  <w:style w:type="character" w:customStyle="1" w:styleId="emailstyle77">
    <w:name w:val="emailstyle77"/>
    <w:semiHidden/>
    <w:rsid w:val="009317C4"/>
    <w:rPr>
      <w:rFonts w:ascii="Calibri" w:hAnsi="Calibri" w:cs="Calibri" w:hint="default"/>
      <w:color w:val="1F497D"/>
    </w:rPr>
  </w:style>
  <w:style w:type="character" w:customStyle="1" w:styleId="emailstyle78">
    <w:name w:val="emailstyle78"/>
    <w:semiHidden/>
    <w:rsid w:val="009317C4"/>
    <w:rPr>
      <w:rFonts w:ascii="Calibri" w:hAnsi="Calibri" w:cs="Calibri" w:hint="default"/>
      <w:color w:val="auto"/>
    </w:rPr>
  </w:style>
  <w:style w:type="character" w:customStyle="1" w:styleId="emailstyle79">
    <w:name w:val="emailstyle79"/>
    <w:semiHidden/>
    <w:rsid w:val="009317C4"/>
    <w:rPr>
      <w:rFonts w:ascii="Calibri" w:hAnsi="Calibri" w:cs="Calibri" w:hint="default"/>
      <w:color w:val="1F497D"/>
    </w:rPr>
  </w:style>
  <w:style w:type="character" w:customStyle="1" w:styleId="emailstyle80">
    <w:name w:val="emailstyle80"/>
    <w:semiHidden/>
    <w:rsid w:val="009317C4"/>
    <w:rPr>
      <w:rFonts w:ascii="Calibri" w:hAnsi="Calibri" w:cs="Calibri" w:hint="default"/>
      <w:color w:val="auto"/>
    </w:rPr>
  </w:style>
  <w:style w:type="character" w:customStyle="1" w:styleId="emailstyle81">
    <w:name w:val="emailstyle81"/>
    <w:semiHidden/>
    <w:rsid w:val="009317C4"/>
    <w:rPr>
      <w:rFonts w:ascii="Calibri" w:hAnsi="Calibri" w:cs="Calibri" w:hint="default"/>
      <w:color w:val="1F497D"/>
    </w:rPr>
  </w:style>
  <w:style w:type="character" w:customStyle="1" w:styleId="emailstyle82">
    <w:name w:val="emailstyle82"/>
    <w:semiHidden/>
    <w:rsid w:val="009317C4"/>
    <w:rPr>
      <w:rFonts w:ascii="Calibri" w:hAnsi="Calibri" w:cs="Calibri" w:hint="default"/>
      <w:color w:val="1F497D"/>
    </w:rPr>
  </w:style>
  <w:style w:type="character" w:customStyle="1" w:styleId="emailstyle83">
    <w:name w:val="emailstyle83"/>
    <w:semiHidden/>
    <w:rsid w:val="009317C4"/>
    <w:rPr>
      <w:rFonts w:ascii="Calibri" w:hAnsi="Calibri" w:cs="Calibri" w:hint="default"/>
      <w:color w:val="auto"/>
    </w:rPr>
  </w:style>
  <w:style w:type="character" w:customStyle="1" w:styleId="emailstyle84">
    <w:name w:val="emailstyle84"/>
    <w:semiHidden/>
    <w:rsid w:val="009317C4"/>
    <w:rPr>
      <w:rFonts w:ascii="Calibri" w:hAnsi="Calibri" w:cs="Calibri" w:hint="default"/>
      <w:color w:val="auto"/>
    </w:rPr>
  </w:style>
  <w:style w:type="character" w:customStyle="1" w:styleId="emailstyle85">
    <w:name w:val="emailstyle85"/>
    <w:semiHidden/>
    <w:rsid w:val="009317C4"/>
    <w:rPr>
      <w:rFonts w:ascii="Calibri" w:hAnsi="Calibri" w:cs="Calibri" w:hint="default"/>
      <w:color w:val="1F497D"/>
    </w:rPr>
  </w:style>
  <w:style w:type="character" w:customStyle="1" w:styleId="emailstyle86">
    <w:name w:val="emailstyle86"/>
    <w:semiHidden/>
    <w:rsid w:val="009317C4"/>
    <w:rPr>
      <w:rFonts w:ascii="Calibri" w:hAnsi="Calibri" w:cs="Calibri" w:hint="default"/>
      <w:color w:val="auto"/>
    </w:rPr>
  </w:style>
  <w:style w:type="character" w:customStyle="1" w:styleId="emailstyle87">
    <w:name w:val="emailstyle87"/>
    <w:semiHidden/>
    <w:rsid w:val="009317C4"/>
    <w:rPr>
      <w:rFonts w:ascii="Calibri" w:hAnsi="Calibri" w:cs="Calibri" w:hint="default"/>
      <w:color w:val="1F497D"/>
    </w:rPr>
  </w:style>
  <w:style w:type="character" w:customStyle="1" w:styleId="emailstyle88">
    <w:name w:val="emailstyle88"/>
    <w:semiHidden/>
    <w:rsid w:val="009317C4"/>
    <w:rPr>
      <w:rFonts w:ascii="Calibri" w:hAnsi="Calibri" w:cs="Calibri" w:hint="default"/>
      <w:color w:val="auto"/>
    </w:rPr>
  </w:style>
  <w:style w:type="character" w:customStyle="1" w:styleId="emailstyle89">
    <w:name w:val="emailstyle89"/>
    <w:semiHidden/>
    <w:rsid w:val="009317C4"/>
    <w:rPr>
      <w:rFonts w:ascii="Calibri" w:hAnsi="Calibri" w:cs="Calibri" w:hint="default"/>
      <w:color w:val="1F497D"/>
    </w:rPr>
  </w:style>
  <w:style w:type="character" w:customStyle="1" w:styleId="emailstyle90">
    <w:name w:val="emailstyle90"/>
    <w:semiHidden/>
    <w:rsid w:val="009317C4"/>
    <w:rPr>
      <w:rFonts w:ascii="Calibri" w:hAnsi="Calibri" w:cs="Calibri" w:hint="default"/>
      <w:color w:val="auto"/>
    </w:rPr>
  </w:style>
  <w:style w:type="character" w:customStyle="1" w:styleId="emailstyle91">
    <w:name w:val="emailstyle91"/>
    <w:semiHidden/>
    <w:rsid w:val="009317C4"/>
    <w:rPr>
      <w:rFonts w:ascii="Calibri" w:hAnsi="Calibri" w:cs="Calibri" w:hint="default"/>
      <w:color w:val="1F497D"/>
    </w:rPr>
  </w:style>
  <w:style w:type="character" w:customStyle="1" w:styleId="emailstyle92">
    <w:name w:val="emailstyle92"/>
    <w:semiHidden/>
    <w:rsid w:val="009317C4"/>
    <w:rPr>
      <w:rFonts w:ascii="Calibri" w:hAnsi="Calibri" w:cs="Calibri" w:hint="default"/>
      <w:color w:val="auto"/>
    </w:rPr>
  </w:style>
  <w:style w:type="character" w:customStyle="1" w:styleId="emailstyle93">
    <w:name w:val="emailstyle93"/>
    <w:semiHidden/>
    <w:rsid w:val="009317C4"/>
    <w:rPr>
      <w:rFonts w:ascii="Calibri" w:hAnsi="Calibri" w:cs="Calibri" w:hint="default"/>
      <w:color w:val="1F497D"/>
    </w:rPr>
  </w:style>
  <w:style w:type="character" w:customStyle="1" w:styleId="emailstyle94">
    <w:name w:val="emailstyle94"/>
    <w:semiHidden/>
    <w:rsid w:val="009317C4"/>
    <w:rPr>
      <w:rFonts w:ascii="Calibri" w:hAnsi="Calibri" w:cs="Calibri" w:hint="default"/>
      <w:color w:val="auto"/>
    </w:rPr>
  </w:style>
  <w:style w:type="character" w:customStyle="1" w:styleId="fontstyle01">
    <w:name w:val="fontstyle01"/>
    <w:rsid w:val="009317C4"/>
    <w:rPr>
      <w:rFonts w:ascii="TimesNewRomanPSMT" w:hAnsi="TimesNewRomanPSMT" w:hint="default"/>
      <w:b w:val="0"/>
      <w:bCs w:val="0"/>
      <w:i w:val="0"/>
      <w:iCs w:val="0"/>
      <w:color w:val="000000"/>
    </w:rPr>
  </w:style>
  <w:style w:type="character" w:customStyle="1" w:styleId="emailstyle96">
    <w:name w:val="emailstyle96"/>
    <w:semiHidden/>
    <w:rsid w:val="009317C4"/>
    <w:rPr>
      <w:rFonts w:ascii="Calibri" w:hAnsi="Calibri" w:cs="Calibri" w:hint="default"/>
      <w:color w:val="1F497D"/>
    </w:rPr>
  </w:style>
  <w:style w:type="character" w:customStyle="1" w:styleId="emailstyle97">
    <w:name w:val="emailstyle97"/>
    <w:semiHidden/>
    <w:rsid w:val="009317C4"/>
    <w:rPr>
      <w:rFonts w:ascii="Calibri" w:hAnsi="Calibri" w:cs="Calibri" w:hint="default"/>
      <w:color w:val="auto"/>
    </w:rPr>
  </w:style>
  <w:style w:type="character" w:customStyle="1" w:styleId="emailstyle98">
    <w:name w:val="emailstyle98"/>
    <w:semiHidden/>
    <w:rsid w:val="009317C4"/>
    <w:rPr>
      <w:rFonts w:ascii="Calibri" w:hAnsi="Calibri" w:cs="Calibri" w:hint="default"/>
      <w:color w:val="1F497D"/>
    </w:rPr>
  </w:style>
  <w:style w:type="character" w:customStyle="1" w:styleId="emailstyle99">
    <w:name w:val="emailstyle99"/>
    <w:semiHidden/>
    <w:rsid w:val="009317C4"/>
    <w:rPr>
      <w:rFonts w:ascii="Calibri" w:hAnsi="Calibri" w:cs="Calibri" w:hint="default"/>
      <w:color w:val="auto"/>
    </w:rPr>
  </w:style>
  <w:style w:type="character" w:customStyle="1" w:styleId="emailstyle100">
    <w:name w:val="emailstyle100"/>
    <w:semiHidden/>
    <w:rsid w:val="009317C4"/>
    <w:rPr>
      <w:rFonts w:ascii="Calibri" w:hAnsi="Calibri" w:cs="Calibri" w:hint="default"/>
      <w:color w:val="1F497D"/>
    </w:rPr>
  </w:style>
  <w:style w:type="character" w:customStyle="1" w:styleId="emailstyle101">
    <w:name w:val="emailstyle101"/>
    <w:semiHidden/>
    <w:rsid w:val="009317C4"/>
    <w:rPr>
      <w:rFonts w:ascii="Calibri" w:hAnsi="Calibri" w:cs="Calibri" w:hint="default"/>
      <w:color w:val="auto"/>
    </w:rPr>
  </w:style>
  <w:style w:type="character" w:customStyle="1" w:styleId="emailstyle102">
    <w:name w:val="emailstyle102"/>
    <w:semiHidden/>
    <w:rsid w:val="009317C4"/>
    <w:rPr>
      <w:rFonts w:ascii="Calibri" w:hAnsi="Calibri" w:cs="Calibri" w:hint="default"/>
      <w:color w:val="1F497D"/>
    </w:rPr>
  </w:style>
  <w:style w:type="character" w:customStyle="1" w:styleId="emailstyle103">
    <w:name w:val="emailstyle103"/>
    <w:semiHidden/>
    <w:rsid w:val="009317C4"/>
    <w:rPr>
      <w:rFonts w:ascii="Calibri" w:hAnsi="Calibri" w:cs="Calibri" w:hint="default"/>
      <w:color w:val="1F497D"/>
    </w:rPr>
  </w:style>
  <w:style w:type="character" w:customStyle="1" w:styleId="emailstyle104">
    <w:name w:val="emailstyle104"/>
    <w:semiHidden/>
    <w:rsid w:val="009317C4"/>
    <w:rPr>
      <w:rFonts w:ascii="Calibri" w:hAnsi="Calibri" w:cs="Calibri" w:hint="default"/>
      <w:color w:val="auto"/>
    </w:rPr>
  </w:style>
  <w:style w:type="character" w:customStyle="1" w:styleId="emailstyle105">
    <w:name w:val="emailstyle105"/>
    <w:semiHidden/>
    <w:rsid w:val="009317C4"/>
    <w:rPr>
      <w:rFonts w:ascii="Calibri" w:hAnsi="Calibri" w:cs="Calibri" w:hint="default"/>
      <w:color w:val="1F497D"/>
    </w:rPr>
  </w:style>
  <w:style w:type="character" w:customStyle="1" w:styleId="emailstyle106">
    <w:name w:val="emailstyle106"/>
    <w:semiHidden/>
    <w:rsid w:val="009317C4"/>
    <w:rPr>
      <w:rFonts w:ascii="Calibri" w:hAnsi="Calibri" w:cs="Calibri" w:hint="default"/>
      <w:color w:val="1F497D"/>
    </w:rPr>
  </w:style>
  <w:style w:type="character" w:customStyle="1" w:styleId="emailstyle107">
    <w:name w:val="emailstyle107"/>
    <w:semiHidden/>
    <w:rsid w:val="009317C4"/>
    <w:rPr>
      <w:rFonts w:ascii="DengXian" w:eastAsia="DengXian" w:hAnsi="DengXian" w:hint="eastAsia"/>
      <w:color w:val="1F497D"/>
    </w:rPr>
  </w:style>
  <w:style w:type="character" w:customStyle="1" w:styleId="emailstyle108">
    <w:name w:val="emailstyle108"/>
    <w:semiHidden/>
    <w:rsid w:val="009317C4"/>
    <w:rPr>
      <w:rFonts w:ascii="Calibri" w:hAnsi="Calibri" w:cs="Calibri" w:hint="default"/>
      <w:color w:val="1F497D"/>
    </w:rPr>
  </w:style>
  <w:style w:type="character" w:customStyle="1" w:styleId="emailstyle109">
    <w:name w:val="emailstyle109"/>
    <w:semiHidden/>
    <w:rsid w:val="009317C4"/>
    <w:rPr>
      <w:rFonts w:ascii="Calibri" w:hAnsi="Calibri" w:cs="Calibri" w:hint="default"/>
      <w:color w:val="auto"/>
    </w:rPr>
  </w:style>
  <w:style w:type="character" w:customStyle="1" w:styleId="emailstyle110">
    <w:name w:val="emailstyle110"/>
    <w:semiHidden/>
    <w:rsid w:val="009317C4"/>
    <w:rPr>
      <w:rFonts w:ascii="Calibri" w:hAnsi="Calibri" w:cs="Calibri" w:hint="default"/>
      <w:color w:val="1F497D"/>
    </w:rPr>
  </w:style>
  <w:style w:type="character" w:customStyle="1" w:styleId="emailstyle111">
    <w:name w:val="emailstyle111"/>
    <w:semiHidden/>
    <w:rsid w:val="009317C4"/>
    <w:rPr>
      <w:rFonts w:ascii="Calibri" w:hAnsi="Calibri" w:cs="Calibri" w:hint="default"/>
      <w:color w:val="auto"/>
    </w:rPr>
  </w:style>
  <w:style w:type="character" w:customStyle="1" w:styleId="emailstyle112">
    <w:name w:val="emailstyle112"/>
    <w:semiHidden/>
    <w:rsid w:val="009317C4"/>
    <w:rPr>
      <w:rFonts w:ascii="Calibri" w:hAnsi="Calibri" w:cs="Calibri" w:hint="default"/>
      <w:color w:val="1F497D"/>
    </w:rPr>
  </w:style>
  <w:style w:type="character" w:customStyle="1" w:styleId="emailstyle113">
    <w:name w:val="emailstyle113"/>
    <w:semiHidden/>
    <w:rsid w:val="009317C4"/>
    <w:rPr>
      <w:rFonts w:ascii="Calibri" w:hAnsi="Calibri" w:cs="Calibri" w:hint="default"/>
      <w:color w:val="auto"/>
    </w:rPr>
  </w:style>
  <w:style w:type="character" w:customStyle="1" w:styleId="emailstyle114">
    <w:name w:val="emailstyle114"/>
    <w:semiHidden/>
    <w:rsid w:val="009317C4"/>
    <w:rPr>
      <w:rFonts w:ascii="Calibri" w:hAnsi="Calibri" w:cs="Calibri" w:hint="default"/>
      <w:color w:val="1F497D"/>
    </w:rPr>
  </w:style>
  <w:style w:type="paragraph" w:customStyle="1" w:styleId="CharChar1CharCharCharCharCharCharCharCharCharCharCharCharCharCharChar0">
    <w:name w:val="Char Char1 Char Char Char Char Char Char Char Char Char Char Char Char Char Char Char"/>
    <w:semiHidden/>
    <w:rsid w:val="00E2643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
    <w:name w:val="(文字) (文字)5"/>
    <w:semiHidden/>
    <w:rsid w:val="00E2643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
    <w:semiHidden/>
    <w:rsid w:val="003B6EF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00">
    <w:name w:val="(文字) (文字)50"/>
    <w:semiHidden/>
    <w:rsid w:val="003B6E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41467">
      <w:bodyDiv w:val="1"/>
      <w:marLeft w:val="0"/>
      <w:marRight w:val="0"/>
      <w:marTop w:val="0"/>
      <w:marBottom w:val="0"/>
      <w:divBdr>
        <w:top w:val="none" w:sz="0" w:space="0" w:color="auto"/>
        <w:left w:val="none" w:sz="0" w:space="0" w:color="auto"/>
        <w:bottom w:val="none" w:sz="0" w:space="0" w:color="auto"/>
        <w:right w:val="none" w:sz="0" w:space="0" w:color="auto"/>
      </w:divBdr>
      <w:divsChild>
        <w:div w:id="797993394">
          <w:marLeft w:val="360"/>
          <w:marRight w:val="0"/>
          <w:marTop w:val="200"/>
          <w:marBottom w:val="0"/>
          <w:divBdr>
            <w:top w:val="none" w:sz="0" w:space="0" w:color="auto"/>
            <w:left w:val="none" w:sz="0" w:space="0" w:color="auto"/>
            <w:bottom w:val="none" w:sz="0" w:space="0" w:color="auto"/>
            <w:right w:val="none" w:sz="0" w:space="0" w:color="auto"/>
          </w:divBdr>
        </w:div>
        <w:div w:id="1453474844">
          <w:marLeft w:val="360"/>
          <w:marRight w:val="0"/>
          <w:marTop w:val="200"/>
          <w:marBottom w:val="0"/>
          <w:divBdr>
            <w:top w:val="none" w:sz="0" w:space="0" w:color="auto"/>
            <w:left w:val="none" w:sz="0" w:space="0" w:color="auto"/>
            <w:bottom w:val="none" w:sz="0" w:space="0" w:color="auto"/>
            <w:right w:val="none" w:sz="0" w:space="0" w:color="auto"/>
          </w:divBdr>
        </w:div>
        <w:div w:id="1464152385">
          <w:marLeft w:val="360"/>
          <w:marRight w:val="0"/>
          <w:marTop w:val="200"/>
          <w:marBottom w:val="0"/>
          <w:divBdr>
            <w:top w:val="none" w:sz="0" w:space="0" w:color="auto"/>
            <w:left w:val="none" w:sz="0" w:space="0" w:color="auto"/>
            <w:bottom w:val="none" w:sz="0" w:space="0" w:color="auto"/>
            <w:right w:val="none" w:sz="0" w:space="0" w:color="auto"/>
          </w:divBdr>
        </w:div>
      </w:divsChild>
    </w:div>
    <w:div w:id="128210019">
      <w:bodyDiv w:val="1"/>
      <w:marLeft w:val="0"/>
      <w:marRight w:val="0"/>
      <w:marTop w:val="0"/>
      <w:marBottom w:val="0"/>
      <w:divBdr>
        <w:top w:val="none" w:sz="0" w:space="0" w:color="auto"/>
        <w:left w:val="none" w:sz="0" w:space="0" w:color="auto"/>
        <w:bottom w:val="none" w:sz="0" w:space="0" w:color="auto"/>
        <w:right w:val="none" w:sz="0" w:space="0" w:color="auto"/>
      </w:divBdr>
    </w:div>
    <w:div w:id="688529564">
      <w:bodyDiv w:val="1"/>
      <w:marLeft w:val="0"/>
      <w:marRight w:val="0"/>
      <w:marTop w:val="0"/>
      <w:marBottom w:val="0"/>
      <w:divBdr>
        <w:top w:val="none" w:sz="0" w:space="0" w:color="auto"/>
        <w:left w:val="none" w:sz="0" w:space="0" w:color="auto"/>
        <w:bottom w:val="none" w:sz="0" w:space="0" w:color="auto"/>
        <w:right w:val="none" w:sz="0" w:space="0" w:color="auto"/>
      </w:divBdr>
    </w:div>
    <w:div w:id="762841723">
      <w:bodyDiv w:val="1"/>
      <w:marLeft w:val="0"/>
      <w:marRight w:val="0"/>
      <w:marTop w:val="0"/>
      <w:marBottom w:val="0"/>
      <w:divBdr>
        <w:top w:val="none" w:sz="0" w:space="0" w:color="auto"/>
        <w:left w:val="none" w:sz="0" w:space="0" w:color="auto"/>
        <w:bottom w:val="none" w:sz="0" w:space="0" w:color="auto"/>
        <w:right w:val="none" w:sz="0" w:space="0" w:color="auto"/>
      </w:divBdr>
    </w:div>
    <w:div w:id="1204638003">
      <w:bodyDiv w:val="1"/>
      <w:marLeft w:val="0"/>
      <w:marRight w:val="0"/>
      <w:marTop w:val="0"/>
      <w:marBottom w:val="0"/>
      <w:divBdr>
        <w:top w:val="none" w:sz="0" w:space="0" w:color="auto"/>
        <w:left w:val="none" w:sz="0" w:space="0" w:color="auto"/>
        <w:bottom w:val="none" w:sz="0" w:space="0" w:color="auto"/>
        <w:right w:val="none" w:sz="0" w:space="0" w:color="auto"/>
      </w:divBdr>
    </w:div>
    <w:div w:id="1270551925">
      <w:bodyDiv w:val="1"/>
      <w:marLeft w:val="0"/>
      <w:marRight w:val="0"/>
      <w:marTop w:val="0"/>
      <w:marBottom w:val="0"/>
      <w:divBdr>
        <w:top w:val="none" w:sz="0" w:space="0" w:color="auto"/>
        <w:left w:val="none" w:sz="0" w:space="0" w:color="auto"/>
        <w:bottom w:val="none" w:sz="0" w:space="0" w:color="auto"/>
        <w:right w:val="none" w:sz="0" w:space="0" w:color="auto"/>
      </w:divBdr>
    </w:div>
    <w:div w:id="1414090031">
      <w:bodyDiv w:val="1"/>
      <w:marLeft w:val="0"/>
      <w:marRight w:val="0"/>
      <w:marTop w:val="0"/>
      <w:marBottom w:val="0"/>
      <w:divBdr>
        <w:top w:val="none" w:sz="0" w:space="0" w:color="auto"/>
        <w:left w:val="none" w:sz="0" w:space="0" w:color="auto"/>
        <w:bottom w:val="none" w:sz="0" w:space="0" w:color="auto"/>
        <w:right w:val="none" w:sz="0" w:space="0" w:color="auto"/>
      </w:divBdr>
      <w:divsChild>
        <w:div w:id="827404925">
          <w:marLeft w:val="360"/>
          <w:marRight w:val="0"/>
          <w:marTop w:val="200"/>
          <w:marBottom w:val="0"/>
          <w:divBdr>
            <w:top w:val="none" w:sz="0" w:space="0" w:color="auto"/>
            <w:left w:val="none" w:sz="0" w:space="0" w:color="auto"/>
            <w:bottom w:val="none" w:sz="0" w:space="0" w:color="auto"/>
            <w:right w:val="none" w:sz="0" w:space="0" w:color="auto"/>
          </w:divBdr>
        </w:div>
        <w:div w:id="1140196591">
          <w:marLeft w:val="360"/>
          <w:marRight w:val="0"/>
          <w:marTop w:val="200"/>
          <w:marBottom w:val="0"/>
          <w:divBdr>
            <w:top w:val="none" w:sz="0" w:space="0" w:color="auto"/>
            <w:left w:val="none" w:sz="0" w:space="0" w:color="auto"/>
            <w:bottom w:val="none" w:sz="0" w:space="0" w:color="auto"/>
            <w:right w:val="none" w:sz="0" w:space="0" w:color="auto"/>
          </w:divBdr>
        </w:div>
        <w:div w:id="1567764138">
          <w:marLeft w:val="360"/>
          <w:marRight w:val="0"/>
          <w:marTop w:val="200"/>
          <w:marBottom w:val="0"/>
          <w:divBdr>
            <w:top w:val="none" w:sz="0" w:space="0" w:color="auto"/>
            <w:left w:val="none" w:sz="0" w:space="0" w:color="auto"/>
            <w:bottom w:val="none" w:sz="0" w:space="0" w:color="auto"/>
            <w:right w:val="none" w:sz="0" w:space="0" w:color="auto"/>
          </w:divBdr>
        </w:div>
      </w:divsChild>
    </w:div>
    <w:div w:id="1632249492">
      <w:bodyDiv w:val="1"/>
      <w:marLeft w:val="0"/>
      <w:marRight w:val="0"/>
      <w:marTop w:val="0"/>
      <w:marBottom w:val="0"/>
      <w:divBdr>
        <w:top w:val="none" w:sz="0" w:space="0" w:color="auto"/>
        <w:left w:val="none" w:sz="0" w:space="0" w:color="auto"/>
        <w:bottom w:val="none" w:sz="0" w:space="0" w:color="auto"/>
        <w:right w:val="none" w:sz="0" w:space="0" w:color="auto"/>
      </w:divBdr>
    </w:div>
    <w:div w:id="1962951225">
      <w:bodyDiv w:val="1"/>
      <w:marLeft w:val="0"/>
      <w:marRight w:val="0"/>
      <w:marTop w:val="0"/>
      <w:marBottom w:val="0"/>
      <w:divBdr>
        <w:top w:val="none" w:sz="0" w:space="0" w:color="auto"/>
        <w:left w:val="none" w:sz="0" w:space="0" w:color="auto"/>
        <w:bottom w:val="none" w:sz="0" w:space="0" w:color="auto"/>
        <w:right w:val="none" w:sz="0" w:space="0" w:color="auto"/>
      </w:divBdr>
      <w:divsChild>
        <w:div w:id="1546987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6269BE-78BF-4BE7-B14C-FC5C336BA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13180-5B8F-40A6-9A8B-62D82526FF47}">
  <ds:schemaRefs>
    <ds:schemaRef ds:uri="http://schemas.openxmlformats.org/officeDocument/2006/bibliography"/>
  </ds:schemaRefs>
</ds:datastoreItem>
</file>

<file path=customXml/itemProps3.xml><?xml version="1.0" encoding="utf-8"?>
<ds:datastoreItem xmlns:ds="http://schemas.openxmlformats.org/officeDocument/2006/customXml" ds:itemID="{13FE321B-AD8A-4E4D-9621-F215A6FE8456}">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613CE2BE-EFB9-436A-A08C-321171EEEA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TotalTime>
  <Pages>10</Pages>
  <Words>3654</Words>
  <Characters>19059</Characters>
  <Application>Microsoft Office Word</Application>
  <DocSecurity>0</DocSecurity>
  <PresentationFormat/>
  <Lines>158</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Mazloum, Nafiseh</cp:lastModifiedBy>
  <cp:revision>20</cp:revision>
  <cp:lastPrinted>2008-02-01T05:09:00Z</cp:lastPrinted>
  <dcterms:created xsi:type="dcterms:W3CDTF">2021-08-06T12:44:00Z</dcterms:created>
  <dcterms:modified xsi:type="dcterms:W3CDTF">2021-08-06T13:01:00Z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0x010100FDC8B9D4742BFB49B26D0BA2DD6AE53A</vt:lpwstr>
  </property>
</Properties>
</file>